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w:t>
      </w:r>
      <w:bookmarkStart w:id="0" w:name="_GoBack"/>
      <w:bookmarkEnd w:id="0"/>
      <w:r>
        <w:rPr>
          <w:b/>
          <w:bCs/>
          <w:caps/>
          <w:szCs w:val="24"/>
        </w:rPr>
        <w:t>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4689C90" w:rsidR="00027B83" w:rsidRDefault="002F1633">
            <w:pPr>
              <w:jc w:val="both"/>
              <w:rPr>
                <w:kern w:val="2"/>
                <w:szCs w:val="24"/>
              </w:rPr>
            </w:pPr>
            <w:r>
              <w:rPr>
                <w:kern w:val="2"/>
                <w:szCs w:val="24"/>
              </w:rPr>
              <w:t>Teisinių paslaugų užsieniečiams viešojo pirkimo – 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231AFC9A" w14:textId="6038619E" w:rsidR="002F1633" w:rsidRPr="002F1633" w:rsidRDefault="000B0897" w:rsidP="002F1633">
            <w:pPr>
              <w:jc w:val="both"/>
              <w:rPr>
                <w:kern w:val="2"/>
                <w:szCs w:val="24"/>
              </w:rPr>
            </w:pPr>
            <w:r>
              <w:rPr>
                <w:kern w:val="2"/>
                <w:szCs w:val="24"/>
              </w:rPr>
              <w:t>Tiekėjas įsipareigoja Sutartyje numatytomis sąlygomis suteikti Pirkėjui</w:t>
            </w:r>
            <w:r w:rsidR="002F1633">
              <w:rPr>
                <w:kern w:val="2"/>
                <w:szCs w:val="24"/>
              </w:rPr>
              <w:t xml:space="preserve"> pirminines ir antrines teisines </w:t>
            </w:r>
            <w:r w:rsidR="002F1633" w:rsidRPr="002F1633">
              <w:rPr>
                <w:kern w:val="2"/>
                <w:szCs w:val="24"/>
              </w:rPr>
              <w:t xml:space="preserve">paslaugas užsieniečiams (toliau – Paslaugos). </w:t>
            </w:r>
          </w:p>
          <w:p w14:paraId="27730B38" w14:textId="4A22121E" w:rsidR="00027B83" w:rsidRDefault="000B0897" w:rsidP="002F1633">
            <w:pPr>
              <w:jc w:val="both"/>
              <w:rPr>
                <w:color w:val="000000"/>
                <w:kern w:val="2"/>
                <w:szCs w:val="24"/>
              </w:rPr>
            </w:pPr>
            <w:r w:rsidRPr="002F1633">
              <w:rPr>
                <w:color w:val="000000"/>
                <w:kern w:val="2"/>
                <w:szCs w:val="24"/>
              </w:rPr>
              <w:lastRenderedPageBreak/>
              <w:t xml:space="preserve">Išsamus </w:t>
            </w:r>
            <w:r w:rsidRPr="002F1633">
              <w:rPr>
                <w:color w:val="000000"/>
                <w:szCs w:val="24"/>
              </w:rPr>
              <w:t>Paslaugų</w:t>
            </w:r>
            <w:r w:rsidRPr="002F1633">
              <w:rPr>
                <w:color w:val="000000"/>
                <w:kern w:val="2"/>
                <w:szCs w:val="24"/>
              </w:rPr>
              <w:t xml:space="preserve"> aprašymas ir kiti reikalavimai teikiamoms </w:t>
            </w:r>
            <w:r w:rsidRPr="002F1633">
              <w:rPr>
                <w:color w:val="000000"/>
                <w:szCs w:val="24"/>
              </w:rPr>
              <w:t>Paslaugoms</w:t>
            </w:r>
            <w:r w:rsidRPr="002F1633">
              <w:rPr>
                <w:color w:val="000000"/>
                <w:kern w:val="2"/>
                <w:szCs w:val="24"/>
              </w:rPr>
              <w:t xml:space="preserve"> nustatyti Sutarties priede Nr. </w:t>
            </w:r>
            <w:r w:rsidR="002F1633" w:rsidRPr="002F1633">
              <w:rPr>
                <w:color w:val="000000"/>
                <w:kern w:val="2"/>
                <w:szCs w:val="24"/>
              </w:rPr>
              <w:t xml:space="preserve">1 </w:t>
            </w:r>
            <w:r w:rsidRPr="002F1633">
              <w:rPr>
                <w:color w:val="000000"/>
                <w:kern w:val="2"/>
                <w:szCs w:val="24"/>
              </w:rPr>
              <w:t xml:space="preserve">„Techninė specifikacija“ (toliau – Techninė specifikacija) ir Sutarties priede Nr. </w:t>
            </w:r>
            <w:r w:rsidR="002F1633" w:rsidRPr="002F1633">
              <w:rPr>
                <w:color w:val="000000"/>
                <w:kern w:val="2"/>
                <w:szCs w:val="24"/>
              </w:rPr>
              <w:t>2</w:t>
            </w:r>
            <w:r w:rsidRPr="002F1633">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0D56474C" w:rsidR="00027B83" w:rsidRDefault="002F1633">
            <w:pPr>
              <w:rPr>
                <w:kern w:val="2"/>
                <w:szCs w:val="24"/>
              </w:rPr>
            </w:pPr>
            <w:r>
              <w:rPr>
                <w:kern w:val="2"/>
                <w:szCs w:val="24"/>
              </w:rPr>
              <w:t xml:space="preserve"> Teisinės paslaugos užsieniečiams, pirkimo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419AD8F" w:rsidR="00027B83" w:rsidRDefault="000B0897" w:rsidP="002F1633">
            <w:pPr>
              <w:jc w:val="both"/>
              <w:rPr>
                <w:kern w:val="2"/>
                <w:szCs w:val="24"/>
              </w:rPr>
            </w:pPr>
            <w:r>
              <w:rPr>
                <w:kern w:val="2"/>
                <w:szCs w:val="24"/>
              </w:rPr>
              <w:t>Europos Sąjungos lėšomis bendrai finansuojamo projekto Nr</w:t>
            </w:r>
            <w:r w:rsidR="002F1633">
              <w:rPr>
                <w:kern w:val="2"/>
                <w:szCs w:val="24"/>
              </w:rPr>
              <w:t xml:space="preserve">. PMIF-1.06-V-01-01, </w:t>
            </w:r>
            <w:r>
              <w:rPr>
                <w:kern w:val="2"/>
                <w:szCs w:val="24"/>
              </w:rPr>
              <w:t xml:space="preserve">pavadinimas </w:t>
            </w:r>
            <w:r w:rsidR="002F1633">
              <w:rPr>
                <w:kern w:val="2"/>
                <w:szCs w:val="24"/>
              </w:rPr>
              <w:t>„Priėmimo sąlygų gerinimas“.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1C22019C" w:rsidR="00027B83" w:rsidRPr="002F1633" w:rsidRDefault="000B0897" w:rsidP="002F163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58A0F5BD" w:rsidR="00027B83" w:rsidRPr="002F1633" w:rsidRDefault="002F1633" w:rsidP="002F1633">
            <w:pPr>
              <w:jc w:val="both"/>
              <w:rPr>
                <w:szCs w:val="24"/>
              </w:rPr>
            </w:pPr>
            <w:r>
              <w:rPr>
                <w:szCs w:val="24"/>
              </w:rPr>
              <w:t xml:space="preserve">Tiekėjas Paslaugas teikia tik gavus Pirkėjo Užsakymą: telefonu ar elektroniniu paštu. Užsakymo pateikimo tvarka numatyta Techninės specifikacijos 8.1 papunktyje.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04C280C8" w:rsidR="007A75C6" w:rsidRPr="002F1633" w:rsidRDefault="007A75C6" w:rsidP="002F1633">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651C538" w:rsidR="00027B83" w:rsidRDefault="000B0897" w:rsidP="002F1633">
            <w:pPr>
              <w:jc w:val="both"/>
              <w:rPr>
                <w:szCs w:val="24"/>
              </w:rPr>
            </w:pPr>
            <w:r w:rsidRPr="002F1633">
              <w:rPr>
                <w:kern w:val="2"/>
                <w:szCs w:val="24"/>
              </w:rPr>
              <w:t>Užsakymai teikiami Tiekėjo nurodytu elektroniniu paštu ir laikomi gautais nedelsiant nuo Užsakymo pateikimo.</w:t>
            </w:r>
          </w:p>
        </w:tc>
      </w:tr>
      <w:tr w:rsidR="00027B83" w14:paraId="63190814" w14:textId="77777777" w:rsidTr="002F1633">
        <w:trPr>
          <w:trHeight w:val="93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092FF37" w:rsidR="00027B83" w:rsidRPr="002F1633"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65EBF60" w:rsidR="00027B83" w:rsidRPr="004E5568" w:rsidRDefault="002F1633" w:rsidP="004E5568">
            <w:pPr>
              <w:jc w:val="both"/>
              <w:rPr>
                <w:kern w:val="2"/>
                <w:szCs w:val="24"/>
              </w:rPr>
            </w:pPr>
            <w:r>
              <w:rPr>
                <w:kern w:val="2"/>
                <w:szCs w:val="24"/>
              </w:rPr>
              <w:t xml:space="preserve">Tiekėjas privalo pateikti Techninės specifikacijos 8.6 papunktyje nurodytus dokumentus. </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37747DC9" w:rsidR="00027B83" w:rsidRPr="004E5568"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1C8C5E87" w:rsidR="00027B83" w:rsidRPr="004E5568" w:rsidRDefault="000B0897" w:rsidP="004E5568">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700D9FEF" w:rsidR="00027B83" w:rsidRDefault="000B0897" w:rsidP="004E5568">
            <w:pPr>
              <w:jc w:val="both"/>
              <w:rPr>
                <w:szCs w:val="24"/>
              </w:rPr>
            </w:pPr>
            <w:r>
              <w:rPr>
                <w:kern w:val="2"/>
                <w:szCs w:val="24"/>
              </w:rPr>
              <w:t xml:space="preserve">Pradinės Sutarties vertė yra </w:t>
            </w:r>
            <w:r w:rsidR="004E5568">
              <w:rPr>
                <w:kern w:val="2"/>
                <w:szCs w:val="24"/>
              </w:rPr>
              <w:t>90 670,00</w:t>
            </w:r>
            <w:r>
              <w:rPr>
                <w:kern w:val="2"/>
                <w:szCs w:val="24"/>
              </w:rPr>
              <w:t xml:space="preserve"> Eur </w:t>
            </w:r>
            <w:r w:rsidR="004E5568">
              <w:rPr>
                <w:kern w:val="2"/>
                <w:szCs w:val="24"/>
              </w:rPr>
              <w:t>(devyniasdešimt tūkstančių šeši šimtai septyniasdešimt eurų, 00 ct)</w:t>
            </w:r>
            <w:r>
              <w:rPr>
                <w:kern w:val="2"/>
                <w:szCs w:val="24"/>
              </w:rPr>
              <w:t xml:space="preserve"> be PVM.</w:t>
            </w:r>
          </w:p>
          <w:p w14:paraId="51FCD839" w14:textId="43B653EF" w:rsidR="00027B83" w:rsidRDefault="000B0897" w:rsidP="004E5568">
            <w:pPr>
              <w:jc w:val="both"/>
              <w:rPr>
                <w:szCs w:val="24"/>
              </w:rPr>
            </w:pPr>
            <w:r>
              <w:rPr>
                <w:kern w:val="2"/>
                <w:szCs w:val="24"/>
              </w:rPr>
              <w:t xml:space="preserve">PVM sudaro </w:t>
            </w:r>
            <w:r w:rsidR="004F6018">
              <w:rPr>
                <w:kern w:val="2"/>
                <w:szCs w:val="24"/>
              </w:rPr>
              <w:t>19 040,70</w:t>
            </w:r>
            <w:r>
              <w:rPr>
                <w:kern w:val="2"/>
                <w:szCs w:val="24"/>
              </w:rPr>
              <w:t xml:space="preserve"> Eur </w:t>
            </w:r>
            <w:r w:rsidR="004F6018">
              <w:rPr>
                <w:kern w:val="2"/>
                <w:szCs w:val="24"/>
              </w:rPr>
              <w:t>(devyniolika tūkstančių keturiasdešimt eurų, 70 ct)</w:t>
            </w:r>
            <w:r>
              <w:rPr>
                <w:kern w:val="2"/>
                <w:szCs w:val="24"/>
              </w:rPr>
              <w:t>.</w:t>
            </w:r>
          </w:p>
          <w:p w14:paraId="6BFFE589" w14:textId="48AF6604" w:rsidR="00027B83" w:rsidRDefault="000B0897" w:rsidP="004E5568">
            <w:pPr>
              <w:jc w:val="both"/>
              <w:rPr>
                <w:szCs w:val="24"/>
              </w:rPr>
            </w:pPr>
            <w:r>
              <w:rPr>
                <w:kern w:val="2"/>
                <w:szCs w:val="24"/>
              </w:rPr>
              <w:t xml:space="preserve">Sutarties kaina yra </w:t>
            </w:r>
            <w:r w:rsidR="004E5568">
              <w:rPr>
                <w:kern w:val="2"/>
                <w:szCs w:val="24"/>
              </w:rPr>
              <w:t>109 710,70</w:t>
            </w:r>
            <w:r>
              <w:rPr>
                <w:kern w:val="2"/>
                <w:szCs w:val="24"/>
              </w:rPr>
              <w:t xml:space="preserve"> Eur </w:t>
            </w:r>
            <w:r w:rsidR="004E5568">
              <w:rPr>
                <w:kern w:val="2"/>
                <w:szCs w:val="24"/>
              </w:rPr>
              <w:t>(vienas šimtas devyni tūkstančiai septyni šimtai dešimt eurų, 70 ct)</w:t>
            </w:r>
            <w:r>
              <w:rPr>
                <w:kern w:val="2"/>
                <w:szCs w:val="24"/>
              </w:rPr>
              <w:t xml:space="preserve"> su PVM.</w:t>
            </w:r>
          </w:p>
          <w:p w14:paraId="65B03374" w14:textId="77777777" w:rsidR="00027B83" w:rsidRDefault="00027B83" w:rsidP="004E5568">
            <w:pPr>
              <w:jc w:val="both"/>
              <w:rPr>
                <w:kern w:val="2"/>
                <w:szCs w:val="24"/>
              </w:rPr>
            </w:pPr>
          </w:p>
          <w:p w14:paraId="5751E94A" w14:textId="2D50E3DC" w:rsidR="00027B83" w:rsidRPr="004F6018" w:rsidRDefault="000B0897" w:rsidP="004E5568">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w:t>
            </w:r>
            <w:r w:rsidRPr="004F6018">
              <w:rPr>
                <w:color w:val="000000"/>
                <w:kern w:val="2"/>
                <w:szCs w:val="24"/>
              </w:rPr>
              <w:t>jos priede Nr.</w:t>
            </w:r>
            <w:r w:rsidR="004F6018" w:rsidRPr="004F6018">
              <w:rPr>
                <w:kern w:val="2"/>
                <w:szCs w:val="24"/>
              </w:rPr>
              <w:t xml:space="preserve"> 2 </w:t>
            </w:r>
            <w:r w:rsidRPr="004F6018">
              <w:rPr>
                <w:color w:val="000000"/>
                <w:kern w:val="2"/>
                <w:szCs w:val="24"/>
              </w:rPr>
              <w:t>nurodytais</w:t>
            </w:r>
            <w:r>
              <w:rPr>
                <w:color w:val="000000"/>
                <w:kern w:val="2"/>
                <w:szCs w:val="24"/>
              </w:rPr>
              <w:t xml:space="preserve"> įkainiais, neviršijant Sutarties kainos. Sutartyje arba jos priede Nr.</w:t>
            </w:r>
            <w:r w:rsidR="004F6018">
              <w:rPr>
                <w:color w:val="000000"/>
                <w:kern w:val="2"/>
                <w:szCs w:val="24"/>
              </w:rPr>
              <w:t xml:space="preserve"> 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r w:rsidR="004F6018">
              <w:rPr>
                <w:color w:val="000000"/>
                <w:kern w:val="2"/>
                <w:szCs w:val="24"/>
              </w:rPr>
              <w:t xml:space="preserve"> Pirkėjas neįsipareigoja išpirkti preliminaraus Paslaugų kiekio ar bet kokios jo dalies. </w:t>
            </w:r>
          </w:p>
        </w:tc>
      </w:tr>
      <w:tr w:rsidR="00027B83" w14:paraId="267D47BF" w14:textId="77777777">
        <w:trPr>
          <w:trHeight w:val="300"/>
        </w:trPr>
        <w:tc>
          <w:tcPr>
            <w:tcW w:w="3094" w:type="dxa"/>
            <w:gridSpan w:val="2"/>
          </w:tcPr>
          <w:p w14:paraId="53EBA4B1" w14:textId="3FE990A4" w:rsidR="00027B83" w:rsidRDefault="000B0897" w:rsidP="004F6018">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AF94E66" w:rsidR="00027B83" w:rsidRPr="004F6018" w:rsidRDefault="004F6018">
            <w:pPr>
              <w:rPr>
                <w:szCs w:val="24"/>
              </w:rPr>
            </w:pPr>
            <w:r w:rsidRPr="004F6018">
              <w:rPr>
                <w:kern w:val="2"/>
                <w:szCs w:val="24"/>
              </w:rPr>
              <w:t>S</w:t>
            </w:r>
            <w:r w:rsidR="000B0897" w:rsidRPr="004F6018">
              <w:rPr>
                <w:kern w:val="2"/>
                <w:szCs w:val="24"/>
              </w:rPr>
              <w:t>utarties įkainiai bus perskaičiuojami:</w:t>
            </w:r>
          </w:p>
          <w:p w14:paraId="3F6973B4" w14:textId="77777777" w:rsidR="004F6018" w:rsidRPr="004F6018" w:rsidRDefault="000B0897">
            <w:pPr>
              <w:rPr>
                <w:kern w:val="2"/>
                <w:szCs w:val="24"/>
              </w:rPr>
            </w:pPr>
            <w:r w:rsidRPr="004F6018">
              <w:rPr>
                <w:kern w:val="2"/>
                <w:szCs w:val="24"/>
              </w:rPr>
              <w:t>5.3.1. dėl PVM tarifo pasikeitimo;</w:t>
            </w:r>
          </w:p>
          <w:p w14:paraId="662EA503" w14:textId="6BCD5602" w:rsidR="00027B83" w:rsidRDefault="000B0897">
            <w:pPr>
              <w:rPr>
                <w:color w:val="FF0000"/>
                <w:kern w:val="2"/>
                <w:szCs w:val="24"/>
              </w:rPr>
            </w:pPr>
            <w:r w:rsidRPr="004F6018">
              <w:rPr>
                <w:kern w:val="2"/>
                <w:szCs w:val="24"/>
              </w:rPr>
              <w:t>5.3.3. dėl kainų lygio pokyčio</w:t>
            </w:r>
            <w:r w:rsidR="004F6018" w:rsidRPr="004F6018">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012B99E2" w:rsidR="00027B83" w:rsidRPr="004F6018" w:rsidRDefault="000B0897" w:rsidP="004F601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4F6018">
              <w:rPr>
                <w:kern w:val="2"/>
                <w:szCs w:val="24"/>
              </w:rPr>
              <w:t>iems</w:t>
            </w:r>
            <w:r>
              <w:rPr>
                <w:kern w:val="2"/>
                <w:szCs w:val="24"/>
              </w:rPr>
              <w:t xml:space="preserve"> įkainiams, Sutarties</w:t>
            </w:r>
            <w:r w:rsidR="004F6018">
              <w:rPr>
                <w:kern w:val="2"/>
                <w:szCs w:val="24"/>
              </w:rPr>
              <w:t xml:space="preserve"> </w:t>
            </w:r>
            <w:r>
              <w:rPr>
                <w:kern w:val="2"/>
                <w:szCs w:val="24"/>
              </w:rPr>
              <w:t>įkainiai perskaičiuojami nekeičiant P</w:t>
            </w:r>
            <w:r>
              <w:rPr>
                <w:szCs w:val="24"/>
              </w:rPr>
              <w:t>aslaugų</w:t>
            </w:r>
            <w:r>
              <w:rPr>
                <w:kern w:val="2"/>
                <w:szCs w:val="24"/>
              </w:rPr>
              <w:t xml:space="preserve"> įkainio be PVM.</w:t>
            </w:r>
          </w:p>
          <w:p w14:paraId="20571E9F" w14:textId="2AC8552C" w:rsidR="00027B83" w:rsidRDefault="000B0897" w:rsidP="004F6018">
            <w:pPr>
              <w:jc w:val="both"/>
              <w:rPr>
                <w:szCs w:val="24"/>
              </w:rPr>
            </w:pPr>
            <w:r>
              <w:rPr>
                <w:kern w:val="2"/>
                <w:szCs w:val="24"/>
              </w:rPr>
              <w:t>Perskaičiuot</w:t>
            </w:r>
            <w:r w:rsidR="004F6018">
              <w:rPr>
                <w:kern w:val="2"/>
                <w:szCs w:val="24"/>
              </w:rPr>
              <w:t>i</w:t>
            </w:r>
            <w:r>
              <w:rPr>
                <w:kern w:val="2"/>
                <w:szCs w:val="24"/>
              </w:rPr>
              <w:t xml:space="preserve"> Sutarties įkainiai įforminami Susitarimu ir turi būti taikom</w:t>
            </w:r>
            <w:r w:rsidR="004F6018">
              <w:rPr>
                <w:kern w:val="2"/>
                <w:szCs w:val="24"/>
              </w:rPr>
              <w:t>i</w:t>
            </w:r>
            <w:r>
              <w:rPr>
                <w:kern w:val="2"/>
                <w:szCs w:val="24"/>
              </w:rPr>
              <w:t xml:space="preserve">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78FC7DAC" w:rsidR="00027B83" w:rsidRPr="004F6018"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02E7AD13" w:rsidR="006F0803" w:rsidRPr="004F6018"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0738AA11" w:rsidR="006F0803" w:rsidRDefault="006F0803" w:rsidP="004F6018">
            <w:pPr>
              <w:jc w:val="both"/>
              <w:rPr>
                <w:szCs w:val="24"/>
              </w:rPr>
            </w:pPr>
            <w:r>
              <w:rPr>
                <w:color w:val="000000"/>
                <w:szCs w:val="24"/>
              </w:rPr>
              <w:t>5.3.3.1. Bet</w:t>
            </w:r>
            <w:r>
              <w:rPr>
                <w:szCs w:val="24"/>
              </w:rPr>
              <w:t xml:space="preserve"> kuri Sutarties Šalis Sutarties galiojimo metu turi </w:t>
            </w:r>
            <w:r w:rsidRPr="004F6018">
              <w:rPr>
                <w:szCs w:val="24"/>
              </w:rPr>
              <w:t xml:space="preserve">teisę inicijuoti Sutarties įkainių peržiūrą (keitimą) ne anksčiau kaip po </w:t>
            </w:r>
            <w:r w:rsidR="004F6018" w:rsidRPr="004F6018">
              <w:rPr>
                <w:szCs w:val="24"/>
              </w:rPr>
              <w:t>6 (šešių) mėnesių</w:t>
            </w:r>
            <w:r w:rsidRPr="004F6018">
              <w:rPr>
                <w:szCs w:val="24"/>
              </w:rPr>
              <w:t xml:space="preserve"> nuo Sutarties įsigaliojimo dienos</w:t>
            </w:r>
            <w:r w:rsidR="004F6018" w:rsidRPr="004F6018">
              <w:rPr>
                <w:szCs w:val="24"/>
              </w:rPr>
              <w:t xml:space="preserve"> </w:t>
            </w:r>
            <w:r w:rsidRPr="004F6018">
              <w:rPr>
                <w:szCs w:val="24"/>
              </w:rPr>
              <w:t>(jeigu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w:t>
            </w:r>
            <w:r w:rsidR="004F6018" w:rsidRPr="004F6018">
              <w:rPr>
                <w:szCs w:val="24"/>
              </w:rPr>
              <w:t xml:space="preserve"> 6 (šešis) m</w:t>
            </w:r>
            <w:r w:rsidRPr="004F6018">
              <w:rPr>
                <w:szCs w:val="24"/>
              </w:rPr>
              <w:t>ėnesiai.</w:t>
            </w:r>
          </w:p>
          <w:p w14:paraId="02B9F6AF" w14:textId="0BFD5ED7" w:rsidR="006F0803" w:rsidRPr="004F6018" w:rsidRDefault="006F0803" w:rsidP="004F6018">
            <w:pPr>
              <w:jc w:val="both"/>
              <w:rPr>
                <w:kern w:val="2"/>
                <w:szCs w:val="24"/>
                <w:shd w:val="clear" w:color="auto" w:fill="FFFFFF"/>
              </w:rPr>
            </w:pPr>
            <w:r w:rsidRPr="004F6018">
              <w:rPr>
                <w:kern w:val="2"/>
                <w:szCs w:val="24"/>
              </w:rPr>
              <w:t xml:space="preserve">5.3.3.2. Sutarties </w:t>
            </w:r>
            <w:r w:rsidRPr="004F601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122C1CF9" w:rsidR="006F0803" w:rsidRDefault="006F0803" w:rsidP="004F6018">
            <w:pPr>
              <w:jc w:val="both"/>
              <w:rPr>
                <w:color w:val="000000"/>
                <w:kern w:val="2"/>
                <w:szCs w:val="24"/>
                <w:shd w:val="clear" w:color="auto" w:fill="FFFFFF"/>
              </w:rPr>
            </w:pPr>
            <w:r>
              <w:rPr>
                <w:color w:val="000000"/>
                <w:kern w:val="2"/>
                <w:szCs w:val="24"/>
              </w:rPr>
              <w:t>5.3.3.3</w:t>
            </w:r>
            <w:r w:rsidRPr="004F6018">
              <w:rPr>
                <w:kern w:val="2"/>
                <w:szCs w:val="24"/>
              </w:rPr>
              <w:t xml:space="preserve">. </w:t>
            </w:r>
            <w:r w:rsidRPr="004F6018">
              <w:rPr>
                <w:kern w:val="2"/>
                <w:szCs w:val="24"/>
                <w:shd w:val="clear" w:color="auto" w:fill="FFFFFF"/>
              </w:rPr>
              <w:t>Jeigu P</w:t>
            </w:r>
            <w:r w:rsidRPr="004F6018">
              <w:rPr>
                <w:szCs w:val="24"/>
              </w:rPr>
              <w:t>aslaugų teikimas</w:t>
            </w:r>
            <w:r w:rsidRPr="004F6018">
              <w:rPr>
                <w:kern w:val="2"/>
                <w:szCs w:val="24"/>
                <w:shd w:val="clear" w:color="auto" w:fill="FFFFFF"/>
              </w:rPr>
              <w:t xml:space="preserve"> vėluoja dėl Tiekėjo kaltės, uždelstų suteikti P</w:t>
            </w:r>
            <w:r w:rsidRPr="004F6018">
              <w:rPr>
                <w:szCs w:val="24"/>
              </w:rPr>
              <w:t>aslaugų</w:t>
            </w:r>
            <w:r w:rsidRPr="004F6018">
              <w:rPr>
                <w:kern w:val="2"/>
                <w:szCs w:val="24"/>
                <w:shd w:val="clear" w:color="auto" w:fill="FFFFFF"/>
              </w:rPr>
              <w:t xml:space="preserve"> įkainiai nėra perskaičiuojami dėl kainų lygio kilimo (gali būti mažinami, tačiau negali būti didinami).</w:t>
            </w:r>
          </w:p>
          <w:p w14:paraId="37296D19" w14:textId="627BC072" w:rsidR="006F0803" w:rsidRDefault="006F0803" w:rsidP="004F6018">
            <w:pPr>
              <w:jc w:val="both"/>
              <w:rPr>
                <w:color w:val="000000"/>
                <w:kern w:val="2"/>
                <w:szCs w:val="24"/>
                <w:shd w:val="clear" w:color="auto" w:fill="FFFFFF"/>
              </w:rPr>
            </w:pPr>
            <w:r>
              <w:rPr>
                <w:color w:val="000000"/>
                <w:kern w:val="2"/>
                <w:szCs w:val="24"/>
              </w:rPr>
              <w:t>5.3.3.4</w:t>
            </w:r>
            <w:r w:rsidRPr="004F6018">
              <w:rPr>
                <w:kern w:val="2"/>
                <w:szCs w:val="24"/>
              </w:rPr>
              <w:t xml:space="preserve">. Atlikdamos Sutarties įkainių peržiūrą </w:t>
            </w:r>
            <w:r w:rsidRPr="004F6018">
              <w:rPr>
                <w:kern w:val="2"/>
                <w:szCs w:val="24"/>
                <w:shd w:val="clear" w:color="auto" w:fill="FFFFFF"/>
              </w:rPr>
              <w:t>Šalys vadovaujasi Valstybės duomenų agentūros viešai Oficialiosios statistikos portale</w:t>
            </w:r>
            <w:r w:rsidR="004F6018">
              <w:rPr>
                <w:kern w:val="2"/>
                <w:szCs w:val="24"/>
                <w:shd w:val="clear" w:color="auto" w:fill="FFFFFF"/>
              </w:rPr>
              <w:t xml:space="preserve"> (</w:t>
            </w:r>
            <w:hyperlink r:id="rId10" w:history="1">
              <w:r w:rsidR="004F6018" w:rsidRPr="00C00309">
                <w:rPr>
                  <w:rStyle w:val="Hipersaitas"/>
                  <w:kern w:val="2"/>
                  <w:szCs w:val="24"/>
                  <w:shd w:val="clear" w:color="auto" w:fill="FFFFFF"/>
                </w:rPr>
                <w:t>https://osp.stat.gov.lt/</w:t>
              </w:r>
            </w:hyperlink>
            <w:r w:rsidR="004F6018">
              <w:rPr>
                <w:kern w:val="2"/>
                <w:szCs w:val="24"/>
                <w:shd w:val="clear" w:color="auto" w:fill="FFFFFF"/>
              </w:rPr>
              <w:t>)</w:t>
            </w:r>
            <w:r w:rsidRPr="004F6018">
              <w:rPr>
                <w:kern w:val="2"/>
                <w:szCs w:val="24"/>
                <w:shd w:val="clear" w:color="auto" w:fill="FFFFFF"/>
              </w:rPr>
              <w:t xml:space="preserve"> paskelbtais Rodiklių duomenų bazės duomenimis</w:t>
            </w:r>
            <w:r w:rsidR="004F6018" w:rsidRPr="004F6018">
              <w:rPr>
                <w:kern w:val="2"/>
                <w:szCs w:val="24"/>
                <w:shd w:val="clear" w:color="auto" w:fill="FFFFFF"/>
              </w:rPr>
              <w:t xml:space="preserve"> </w:t>
            </w:r>
            <w:r w:rsidRPr="004F6018">
              <w:rPr>
                <w:kern w:val="2"/>
                <w:szCs w:val="24"/>
                <w:shd w:val="clear" w:color="auto" w:fill="FFFFFF"/>
              </w:rPr>
              <w:t>. Iš kitos Šalies nereikalaujama pateikti oficialaus Valstybės duomenų agentūros ar kitos institucijos išduoto dokumento ar patvirtinimo</w:t>
            </w:r>
            <w:r w:rsidR="004F6018" w:rsidRPr="004F6018">
              <w:rPr>
                <w:kern w:val="2"/>
                <w:szCs w:val="24"/>
                <w:shd w:val="clear" w:color="auto" w:fill="FFFFFF"/>
              </w:rPr>
              <w:t>.</w:t>
            </w:r>
          </w:p>
          <w:p w14:paraId="4B4B2449" w14:textId="662C5F2F" w:rsidR="006F0803" w:rsidRPr="004F6018" w:rsidRDefault="006F0803" w:rsidP="004F6018">
            <w:pPr>
              <w:jc w:val="both"/>
              <w:rPr>
                <w:kern w:val="2"/>
                <w:szCs w:val="24"/>
                <w:shd w:val="clear" w:color="auto" w:fill="FFFFFF"/>
              </w:rPr>
            </w:pPr>
            <w:r>
              <w:rPr>
                <w:color w:val="000000"/>
                <w:kern w:val="2"/>
                <w:szCs w:val="24"/>
                <w:shd w:val="clear" w:color="auto" w:fill="FFFFFF"/>
              </w:rPr>
              <w:t xml:space="preserve">5.3.3.5. Šalys </w:t>
            </w:r>
            <w:r w:rsidRPr="004F6018">
              <w:rPr>
                <w:kern w:val="2"/>
                <w:szCs w:val="24"/>
                <w:shd w:val="clear" w:color="auto" w:fill="FFFFFF"/>
              </w:rPr>
              <w:t>privalo Susitarime nurodyti vartojimo prekių ir paslaugų indekso reikšmę laikotarpio pradžioje ir jo nustatymo datą, indekso reikšmę laikotarpio pabaigoje ir jo nustatymo datą, kainų pokytį (k), perskaičiuotą Sutarties įkainius</w:t>
            </w:r>
            <w:r w:rsidR="004F6018" w:rsidRPr="004F6018">
              <w:rPr>
                <w:kern w:val="2"/>
                <w:szCs w:val="24"/>
                <w:shd w:val="clear" w:color="auto" w:fill="FFFFFF"/>
              </w:rPr>
              <w:t>.</w:t>
            </w:r>
          </w:p>
          <w:p w14:paraId="1CBBD3F2" w14:textId="4A641BA3" w:rsidR="006F0803" w:rsidRPr="004F6018" w:rsidRDefault="006F0803" w:rsidP="004F6018">
            <w:pPr>
              <w:jc w:val="both"/>
              <w:rPr>
                <w:szCs w:val="24"/>
              </w:rPr>
            </w:pPr>
            <w:r w:rsidRPr="004F6018">
              <w:rPr>
                <w:kern w:val="2"/>
                <w:szCs w:val="24"/>
                <w:shd w:val="clear" w:color="auto" w:fill="FFFFFF"/>
              </w:rPr>
              <w:t>5.3.3.6. Nauja Sutarties įkainiai apskaičiuojami pagal žemiau pateiktą formul</w:t>
            </w:r>
            <w:r w:rsidR="004F6018" w:rsidRPr="004F6018">
              <w:rPr>
                <w:kern w:val="2"/>
                <w:szCs w:val="24"/>
                <w:shd w:val="clear" w:color="auto" w:fill="FFFFFF"/>
              </w:rPr>
              <w:t>ę:</w:t>
            </w:r>
          </w:p>
          <w:p w14:paraId="6CBEB311" w14:textId="77777777" w:rsidR="006F0803" w:rsidRPr="004F6018" w:rsidRDefault="006F0803" w:rsidP="004F6018">
            <w:pPr>
              <w:jc w:val="both"/>
              <w:rPr>
                <w:szCs w:val="24"/>
              </w:rPr>
            </w:pPr>
          </w:p>
          <w:p w14:paraId="6AE8904E" w14:textId="7D850B30" w:rsidR="006F0803" w:rsidRPr="004F6018" w:rsidRDefault="000C431E" w:rsidP="004F601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4F6018">
              <w:rPr>
                <w:kern w:val="2"/>
                <w:szCs w:val="24"/>
              </w:rPr>
              <w:t>, kur a –įkainis (Eur be PVM) (jei peržiūra jau buvo atlikta, tai po paskutinio perskaičiavimo)</w:t>
            </w:r>
          </w:p>
          <w:p w14:paraId="76F4E75C" w14:textId="740B1B82" w:rsidR="006F0803" w:rsidRPr="004F6018" w:rsidRDefault="006F0803" w:rsidP="006F0803">
            <w:pPr>
              <w:jc w:val="both"/>
              <w:textAlignment w:val="baseline"/>
              <w:rPr>
                <w:szCs w:val="24"/>
              </w:rPr>
            </w:pPr>
            <w:r>
              <w:rPr>
                <w:kern w:val="2"/>
                <w:szCs w:val="24"/>
              </w:rPr>
              <w:lastRenderedPageBreak/>
              <w:t>a</w:t>
            </w:r>
            <w:r>
              <w:rPr>
                <w:kern w:val="2"/>
                <w:szCs w:val="24"/>
                <w:vertAlign w:val="subscript"/>
              </w:rPr>
              <w:t>1</w:t>
            </w:r>
            <w:r>
              <w:rPr>
                <w:kern w:val="2"/>
                <w:szCs w:val="24"/>
              </w:rPr>
              <w:t xml:space="preserve"> – perskaičiuota (</w:t>
            </w:r>
            <w:r w:rsidRPr="004F6018">
              <w:rPr>
                <w:kern w:val="2"/>
                <w:szCs w:val="24"/>
              </w:rPr>
              <w:t>pakeista) įkainis (Eur be PVM)</w:t>
            </w:r>
          </w:p>
          <w:p w14:paraId="2C5CAB56" w14:textId="6B5AB77F" w:rsidR="006F0803" w:rsidRPr="004F6018" w:rsidRDefault="006F0803" w:rsidP="006F0803">
            <w:pPr>
              <w:jc w:val="both"/>
              <w:textAlignment w:val="baseline"/>
              <w:rPr>
                <w:szCs w:val="24"/>
              </w:rPr>
            </w:pPr>
            <w:r w:rsidRPr="004F6018">
              <w:rPr>
                <w:kern w:val="2"/>
                <w:szCs w:val="24"/>
              </w:rPr>
              <w:t>k – pagal vartotojų kainų indeksą apskaičiuotas Vartojimo prekių ir paslaugų kainų pokytis (padidėjimas arba sumažėjimas) (%). „k“ reikšmė skaičiuojama pagal formulę</w:t>
            </w:r>
            <w:r w:rsidR="004F6018" w:rsidRPr="004F6018">
              <w:rPr>
                <w:kern w:val="2"/>
                <w:szCs w:val="24"/>
              </w:rPr>
              <w:t>:</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2BDE2756" w:rsidR="006F0803"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w:t>
            </w:r>
            <w:r w:rsidRPr="004F6018">
              <w:rPr>
                <w:kern w:val="2"/>
              </w:rPr>
              <w:t>kreipimosi dėl įkainių peržiūros išsiuntimo kitai Šaliai dieną paskelbtas naujausias vartojimo prekių ir paslaugų indeksas</w:t>
            </w:r>
            <w:r w:rsidR="004F6018" w:rsidRPr="004F6018">
              <w:rPr>
                <w:kern w:val="2"/>
              </w:rPr>
              <w:t>.</w:t>
            </w:r>
          </w:p>
          <w:p w14:paraId="5649539F" w14:textId="2E3C7A19" w:rsidR="006F0803" w:rsidRPr="004F6018" w:rsidRDefault="006F0803" w:rsidP="004F6018">
            <w:pPr>
              <w:jc w:val="both"/>
            </w:pPr>
            <w:proofErr w:type="spellStart"/>
            <w:r>
              <w:rPr>
                <w:kern w:val="2"/>
              </w:rPr>
              <w:t>Ind</w:t>
            </w:r>
            <w:r>
              <w:rPr>
                <w:kern w:val="2"/>
                <w:vertAlign w:val="subscript"/>
              </w:rPr>
              <w:t>pradžia</w:t>
            </w:r>
            <w:proofErr w:type="spellEnd"/>
            <w:r>
              <w:rPr>
                <w:kern w:val="2"/>
              </w:rPr>
              <w:t xml:space="preserve"> – </w:t>
            </w:r>
            <w:r w:rsidRPr="004F6018">
              <w:rPr>
                <w:kern w:val="2"/>
              </w:rPr>
              <w:t>laikotarpio pradžios datos (mėnesio) vartojimo prekių ir paslaugų indeksas</w:t>
            </w:r>
            <w:r w:rsidR="004F6018" w:rsidRPr="004F6018">
              <w:rPr>
                <w:kern w:val="2"/>
              </w:rPr>
              <w:t xml:space="preserve">. </w:t>
            </w:r>
            <w:r w:rsidRPr="004F6018">
              <w:rPr>
                <w:kern w:val="2"/>
              </w:rPr>
              <w:t>Pirmojo perskaičiavimo atveju laikotarpio pradžia (mėnuo) yra</w:t>
            </w:r>
            <w:r w:rsidRPr="004F6018">
              <w:t xml:space="preserve"> Sutarties įsigaliojimo dienos mėnuo</w:t>
            </w:r>
            <w:r w:rsidRPr="004F6018">
              <w:rPr>
                <w:kern w:val="2"/>
                <w:szCs w:val="24"/>
                <w:shd w:val="clear" w:color="auto" w:fill="FFFFFF"/>
              </w:rPr>
              <w:t>.</w:t>
            </w:r>
            <w:r w:rsidRPr="004F6018">
              <w:rPr>
                <w:kern w:val="2"/>
              </w:rPr>
              <w:t xml:space="preserve"> Antrojo ir vėlesnių perskaičiavimų atveju laikotarpio pradžia (mėnuo) yra paskutinio perskaičiavimo metu naudotos paskelbto atitinkamo indekso reikšmės mėnuo.</w:t>
            </w:r>
          </w:p>
          <w:p w14:paraId="5619E383" w14:textId="1817F129" w:rsidR="006F0803" w:rsidRPr="004F6018" w:rsidRDefault="006F0803" w:rsidP="004F6018">
            <w:pPr>
              <w:jc w:val="both"/>
              <w:rPr>
                <w:kern w:val="2"/>
                <w:szCs w:val="24"/>
                <w:shd w:val="clear" w:color="auto" w:fill="FFFFFF"/>
              </w:rPr>
            </w:pPr>
            <w:r w:rsidRPr="004F6018">
              <w:rPr>
                <w:kern w:val="2"/>
                <w:szCs w:val="24"/>
              </w:rPr>
              <w:t xml:space="preserve">5.3.3.7. </w:t>
            </w:r>
            <w:r w:rsidRPr="004F6018">
              <w:rPr>
                <w:kern w:val="2"/>
                <w:szCs w:val="24"/>
                <w:shd w:val="clear" w:color="auto" w:fill="FFFFFF"/>
              </w:rPr>
              <w:t xml:space="preserve">Skaičiavimams indeksų reikšmės imamos </w:t>
            </w:r>
            <w:r w:rsidRPr="004F6018">
              <w:rPr>
                <w:b/>
                <w:kern w:val="2"/>
                <w:szCs w:val="24"/>
                <w:shd w:val="clear" w:color="auto" w:fill="FFFFFF"/>
              </w:rPr>
              <w:t>keturių</w:t>
            </w:r>
            <w:r w:rsidRPr="004F6018">
              <w:rPr>
                <w:kern w:val="2"/>
                <w:szCs w:val="24"/>
                <w:shd w:val="clear" w:color="auto" w:fill="FFFFFF"/>
              </w:rPr>
              <w:t xml:space="preserve"> skaitmenų po kablelio tikslumu. Apskaičiuotas pokytis (k) tolimesniems skaičiavimams naudojamas suapvalinus iki </w:t>
            </w:r>
            <w:r w:rsidRPr="004F6018">
              <w:rPr>
                <w:b/>
                <w:kern w:val="2"/>
                <w:szCs w:val="24"/>
                <w:shd w:val="clear" w:color="auto" w:fill="FFFFFF"/>
              </w:rPr>
              <w:t>vieno</w:t>
            </w:r>
            <w:r w:rsidRPr="004F6018">
              <w:rPr>
                <w:kern w:val="2"/>
                <w:szCs w:val="24"/>
                <w:shd w:val="clear" w:color="auto" w:fill="FFFFFF"/>
              </w:rPr>
              <w:t xml:space="preserve">  skaitmens po kablelio, o apskaičiuotas įkainis „a</w:t>
            </w:r>
            <w:r w:rsidRPr="004F6018">
              <w:rPr>
                <w:kern w:val="2"/>
                <w:szCs w:val="24"/>
                <w:shd w:val="clear" w:color="auto" w:fill="FFFFFF"/>
                <w:vertAlign w:val="subscript"/>
              </w:rPr>
              <w:t>1</w:t>
            </w:r>
            <w:r w:rsidRPr="004F6018">
              <w:rPr>
                <w:kern w:val="2"/>
                <w:szCs w:val="24"/>
                <w:shd w:val="clear" w:color="auto" w:fill="FFFFFF"/>
              </w:rPr>
              <w:t xml:space="preserve">“ suapvalinamas iki </w:t>
            </w:r>
            <w:r w:rsidRPr="004F6018">
              <w:rPr>
                <w:b/>
                <w:kern w:val="2"/>
                <w:szCs w:val="24"/>
                <w:shd w:val="clear" w:color="auto" w:fill="FFFFFF"/>
              </w:rPr>
              <w:t xml:space="preserve">dviejų </w:t>
            </w:r>
            <w:r w:rsidRPr="004F6018">
              <w:rPr>
                <w:kern w:val="2"/>
                <w:szCs w:val="24"/>
                <w:shd w:val="clear" w:color="auto" w:fill="FFFFFF"/>
              </w:rPr>
              <w:t xml:space="preserve"> skaitmenų po kablelio.</w:t>
            </w:r>
          </w:p>
          <w:p w14:paraId="3A39EFE2" w14:textId="7C7E7B2A" w:rsidR="006F0803" w:rsidRPr="004F6018" w:rsidRDefault="006F0803" w:rsidP="004F6018">
            <w:pPr>
              <w:jc w:val="both"/>
              <w:rPr>
                <w:kern w:val="2"/>
                <w:szCs w:val="24"/>
                <w:shd w:val="clear" w:color="auto" w:fill="FFFFFF"/>
              </w:rPr>
            </w:pPr>
            <w:r w:rsidRPr="004F601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F6018">
              <w:rPr>
                <w:kern w:val="2"/>
                <w:szCs w:val="24"/>
                <w:bdr w:val="none" w:sz="0" w:space="0" w:color="auto" w:frame="1"/>
              </w:rPr>
              <w:t>kitus oficialius šaltinių duomenis</w:t>
            </w:r>
            <w:r w:rsidRPr="004F6018">
              <w:rPr>
                <w:kern w:val="2"/>
                <w:szCs w:val="24"/>
                <w:shd w:val="clear" w:color="auto" w:fill="FFFFFF"/>
              </w:rPr>
              <w:t>, kita svarbi informacija</w:t>
            </w:r>
            <w:r w:rsidR="004F6018" w:rsidRPr="004F6018">
              <w:rPr>
                <w:kern w:val="2"/>
                <w:szCs w:val="24"/>
                <w:shd w:val="clear" w:color="auto" w:fill="FFFFFF"/>
              </w:rPr>
              <w:t>.</w:t>
            </w:r>
            <w:r w:rsidRPr="004F6018">
              <w:rPr>
                <w:kern w:val="2"/>
                <w:szCs w:val="24"/>
                <w:shd w:val="clear" w:color="auto" w:fill="FFFFFF"/>
              </w:rPr>
              <w:t xml:space="preserve"> Prašyme Šalis neturi teisės nurodyti kito indekso ar prašyti perskaičiavimo pagal kitą indeksą nei nurodytas šioje procedūroje.</w:t>
            </w:r>
          </w:p>
          <w:p w14:paraId="5BB47C07" w14:textId="6199728D" w:rsidR="006F0803" w:rsidRPr="004F6018" w:rsidRDefault="006F0803" w:rsidP="004F6018">
            <w:pPr>
              <w:jc w:val="both"/>
              <w:rPr>
                <w:kern w:val="2"/>
                <w:szCs w:val="24"/>
                <w:shd w:val="clear" w:color="auto" w:fill="FFFFFF"/>
              </w:rPr>
            </w:pPr>
            <w:r w:rsidRPr="004F6018">
              <w:rPr>
                <w:kern w:val="2"/>
                <w:szCs w:val="24"/>
                <w:shd w:val="clear" w:color="auto" w:fill="FFFFFF"/>
              </w:rPr>
              <w:t>5</w:t>
            </w:r>
            <w:r w:rsidRPr="004F6018">
              <w:rPr>
                <w:kern w:val="2"/>
                <w:szCs w:val="24"/>
              </w:rPr>
              <w:t xml:space="preserve">.3.3.9. </w:t>
            </w:r>
            <w:r w:rsidRPr="004F6018">
              <w:rPr>
                <w:kern w:val="2"/>
                <w:szCs w:val="24"/>
                <w:shd w:val="clear" w:color="auto" w:fill="FFFFFF"/>
              </w:rPr>
              <w:t xml:space="preserve">Susitarimas turi būti sudarytas per </w:t>
            </w:r>
            <w:r w:rsidR="004F6018" w:rsidRPr="004F6018">
              <w:rPr>
                <w:kern w:val="2"/>
                <w:szCs w:val="24"/>
                <w:shd w:val="clear" w:color="auto" w:fill="FFFFFF"/>
              </w:rPr>
              <w:t>10 (dešimt) darbo dienų</w:t>
            </w:r>
            <w:r w:rsidRPr="004F6018">
              <w:rPr>
                <w:kern w:val="2"/>
                <w:szCs w:val="24"/>
                <w:shd w:val="clear" w:color="auto" w:fill="FFFFFF"/>
              </w:rPr>
              <w:t xml:space="preserve"> nuo Šalies pateikto tinkamo prašymo perskaičiuoti S</w:t>
            </w:r>
            <w:r w:rsidRPr="004F6018">
              <w:rPr>
                <w:kern w:val="2"/>
                <w:szCs w:val="24"/>
              </w:rPr>
              <w:t xml:space="preserve">utarties </w:t>
            </w:r>
            <w:r w:rsidRPr="004F6018">
              <w:rPr>
                <w:kern w:val="2"/>
                <w:szCs w:val="24"/>
                <w:shd w:val="clear" w:color="auto" w:fill="FFFFFF"/>
              </w:rPr>
              <w:t>įkainius gavimo dienos.</w:t>
            </w:r>
          </w:p>
          <w:p w14:paraId="38752C12" w14:textId="4D63A926" w:rsidR="006F0803" w:rsidRPr="004F6018" w:rsidRDefault="006F0803" w:rsidP="004F6018">
            <w:pPr>
              <w:jc w:val="both"/>
              <w:rPr>
                <w:color w:val="000000"/>
                <w:kern w:val="2"/>
                <w:szCs w:val="24"/>
                <w:bdr w:val="none" w:sz="0" w:space="0" w:color="auto" w:frame="1"/>
              </w:rPr>
            </w:pPr>
            <w:r w:rsidRPr="004F6018">
              <w:rPr>
                <w:kern w:val="2"/>
                <w:szCs w:val="24"/>
                <w:shd w:val="clear" w:color="auto" w:fill="FFFFFF"/>
              </w:rPr>
              <w:t xml:space="preserve">5.3.3.10. </w:t>
            </w:r>
            <w:r w:rsidRPr="004F6018">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4BA67606" w:rsidR="00027B83" w:rsidRPr="004F6018"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69848941" w:rsidR="00027B83" w:rsidRPr="004F6018"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1E4240F1" w:rsidR="00027B83" w:rsidRDefault="000B0897" w:rsidP="004F6018">
            <w:pPr>
              <w:jc w:val="both"/>
              <w:rPr>
                <w:kern w:val="2"/>
                <w:szCs w:val="24"/>
              </w:rPr>
            </w:pPr>
            <w:r>
              <w:rPr>
                <w:kern w:val="2"/>
                <w:szCs w:val="24"/>
              </w:rPr>
              <w:t xml:space="preserve">Pirkėjas atsiskaito su Tiekėju ne vėliau kaip per </w:t>
            </w:r>
            <w:r w:rsidR="004F6018">
              <w:rPr>
                <w:kern w:val="2"/>
                <w:szCs w:val="24"/>
              </w:rPr>
              <w:t xml:space="preserve">30 (trisdešimt) kalendorinių dienų </w:t>
            </w:r>
            <w:r>
              <w:rPr>
                <w:kern w:val="2"/>
                <w:szCs w:val="24"/>
              </w:rPr>
              <w:t>nuo Sąskaitos gavimo dienos.</w:t>
            </w:r>
          </w:p>
          <w:p w14:paraId="7BAC5334" w14:textId="77777777" w:rsidR="00027B83" w:rsidRDefault="00027B83">
            <w:pPr>
              <w:rPr>
                <w:color w:val="000000"/>
                <w:kern w:val="2"/>
                <w:szCs w:val="24"/>
                <w:shd w:val="clear" w:color="auto" w:fill="FFFFFF"/>
              </w:rPr>
            </w:pPr>
          </w:p>
          <w:p w14:paraId="2E393D74" w14:textId="0111AF28" w:rsidR="00027B83" w:rsidRPr="004F6018" w:rsidRDefault="000B0897" w:rsidP="004F6018">
            <w:pPr>
              <w:jc w:val="both"/>
              <w:rPr>
                <w:color w:val="FF0000"/>
                <w:kern w:val="2"/>
                <w:szCs w:val="24"/>
                <w:shd w:val="clear" w:color="auto" w:fill="FFFFFF"/>
              </w:rPr>
            </w:pPr>
            <w:r w:rsidRPr="004F6018">
              <w:rPr>
                <w:kern w:val="2"/>
                <w:szCs w:val="24"/>
                <w:shd w:val="clear" w:color="auto" w:fill="FFFFFF"/>
              </w:rPr>
              <w:lastRenderedPageBreak/>
              <w:t>Apmokėjimo sąlygos</w:t>
            </w:r>
            <w:r w:rsidR="004F6018" w:rsidRPr="004F6018">
              <w:rPr>
                <w:kern w:val="2"/>
                <w:szCs w:val="24"/>
                <w:shd w:val="clear" w:color="auto" w:fill="FFFFFF"/>
              </w:rPr>
              <w:t xml:space="preserve">: </w:t>
            </w:r>
            <w:r w:rsidRPr="004F6018">
              <w:rPr>
                <w:kern w:val="2"/>
                <w:szCs w:val="24"/>
                <w:shd w:val="clear" w:color="auto" w:fill="FFFFFF"/>
              </w:rPr>
              <w:t>už įvykdytus Užsakymus mokama kartą per mėnesį</w:t>
            </w:r>
            <w:r w:rsidR="004F6018" w:rsidRPr="004F6018">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0ED48503" w:rsidR="006F0803" w:rsidRPr="004F6018" w:rsidRDefault="006F0803" w:rsidP="004F6018">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6867164"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BD1DBB5" w:rsidR="006F0803" w:rsidRPr="004F6018"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D5F0E6D"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BC88850" w:rsidR="006F0803" w:rsidRDefault="006F0803" w:rsidP="00EA7BF6">
            <w:pPr>
              <w:jc w:val="both"/>
              <w:rPr>
                <w:color w:val="4472C4"/>
                <w:kern w:val="2"/>
                <w:szCs w:val="24"/>
              </w:rPr>
            </w:pPr>
            <w:r>
              <w:rPr>
                <w:kern w:val="2"/>
                <w:szCs w:val="24"/>
              </w:rPr>
              <w:t xml:space="preserve">Netaikoma </w:t>
            </w:r>
            <w:r>
              <w:rPr>
                <w:color w:val="4472C4"/>
                <w:kern w:val="2"/>
                <w:szCs w:val="24"/>
              </w:rPr>
              <w:t>(t</w:t>
            </w:r>
            <w:r w:rsidR="00EA7BF6">
              <w:rPr>
                <w:color w:val="4472C4"/>
                <w:kern w:val="2"/>
                <w:szCs w:val="24"/>
              </w:rPr>
              <w:t>uo atveju, jeigu Tiekėjas neatitiko arba nesiūlė Kokybinių kriterijų)</w:t>
            </w:r>
          </w:p>
          <w:p w14:paraId="613F3C07" w14:textId="77777777" w:rsidR="006F0803" w:rsidRDefault="006F0803" w:rsidP="00EA7BF6">
            <w:pPr>
              <w:jc w:val="both"/>
              <w:rPr>
                <w:kern w:val="2"/>
                <w:szCs w:val="24"/>
              </w:rPr>
            </w:pPr>
          </w:p>
          <w:p w14:paraId="51EEB408" w14:textId="77777777" w:rsidR="006F0803" w:rsidRDefault="006F0803" w:rsidP="00EA7BF6">
            <w:pPr>
              <w:jc w:val="both"/>
              <w:rPr>
                <w:color w:val="FF0000"/>
                <w:kern w:val="2"/>
                <w:szCs w:val="24"/>
              </w:rPr>
            </w:pPr>
            <w:r>
              <w:rPr>
                <w:color w:val="FF0000"/>
                <w:kern w:val="2"/>
                <w:szCs w:val="24"/>
              </w:rPr>
              <w:t>arba</w:t>
            </w:r>
          </w:p>
          <w:p w14:paraId="4D7D686E" w14:textId="47223C6E" w:rsidR="006F0803" w:rsidRDefault="006F0803" w:rsidP="00EA7BF6">
            <w:pPr>
              <w:jc w:val="both"/>
              <w:rPr>
                <w:kern w:val="2"/>
                <w:szCs w:val="24"/>
              </w:rPr>
            </w:pPr>
          </w:p>
          <w:p w14:paraId="449C3520" w14:textId="19FD4ECC" w:rsidR="006F0803" w:rsidRDefault="00EA7BF6" w:rsidP="00EA7BF6">
            <w:pPr>
              <w:jc w:val="both"/>
              <w:rPr>
                <w:kern w:val="2"/>
                <w:szCs w:val="24"/>
              </w:rPr>
            </w:pPr>
            <w:r>
              <w:rPr>
                <w:kern w:val="2"/>
                <w:szCs w:val="24"/>
              </w:rPr>
              <w:t>Pirkėjas bet kuriuo Sutarties vykdymo laikotarpių gali patikrinti ar pasiūlytas (-i) specialistas (-ai) turi teisę verstis advokato veikla. Pirkėjas šią informaciją patikrina pati Lietuvos Advokatūros puslapyje (</w:t>
            </w:r>
            <w:hyperlink r:id="rId11" w:history="1">
              <w:r w:rsidRPr="00EA7BF6">
                <w:rPr>
                  <w:rStyle w:val="Hipersaitas"/>
                  <w:kern w:val="2"/>
                  <w:szCs w:val="24"/>
                </w:rPr>
                <w:t>https://www.advokatura.lt/irasai/advokatu-paieska/</w:t>
              </w:r>
            </w:hyperlink>
            <w:r>
              <w:rPr>
                <w:kern w:val="2"/>
                <w:szCs w:val="24"/>
              </w:rPr>
              <w:t>) arba gali paprašyti Tiekėjo pateikti Lietuvos Advokatūros išduoto liudijimo/pažymėjimo kopiją, jei Lietuvos Advokatūros informacinės sistemos techninių trikdžių Pirkėjas neturės galimybės patikrinti neatlygintinai prieinamų duomenų apie siūlomą (-</w:t>
            </w:r>
            <w:proofErr w:type="spellStart"/>
            <w:r>
              <w:rPr>
                <w:kern w:val="2"/>
                <w:szCs w:val="24"/>
              </w:rPr>
              <w:t>us</w:t>
            </w:r>
            <w:proofErr w:type="spellEnd"/>
            <w:r>
              <w:rPr>
                <w:kern w:val="2"/>
                <w:szCs w:val="24"/>
              </w:rPr>
              <w:t>) specialistą (-</w:t>
            </w:r>
            <w:proofErr w:type="spellStart"/>
            <w:r>
              <w:rPr>
                <w:kern w:val="2"/>
                <w:szCs w:val="24"/>
              </w:rPr>
              <w:t>us</w:t>
            </w:r>
            <w:proofErr w:type="spellEnd"/>
            <w:r>
              <w:rPr>
                <w:kern w:val="2"/>
                <w:szCs w:val="24"/>
              </w:rPr>
              <w:t xml:space="preserve">).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3DE8DCD" w:rsidR="00027B83" w:rsidRDefault="000B0897">
            <w:pPr>
              <w:rPr>
                <w:kern w:val="2"/>
                <w:szCs w:val="24"/>
              </w:rPr>
            </w:pPr>
            <w:r>
              <w:rPr>
                <w:kern w:val="2"/>
                <w:szCs w:val="24"/>
              </w:rPr>
              <w:t>Prievolių pagal Sutartį įvykdymas užtikrinamas</w:t>
            </w:r>
            <w:r w:rsidR="00EA7BF6">
              <w:rPr>
                <w:kern w:val="2"/>
                <w:szCs w:val="24"/>
              </w:rPr>
              <w:t>:</w:t>
            </w:r>
          </w:p>
          <w:p w14:paraId="2D80CD6E" w14:textId="4B4245E6" w:rsidR="00027B83" w:rsidRDefault="000B0897">
            <w:pPr>
              <w:rPr>
                <w:kern w:val="2"/>
                <w:szCs w:val="24"/>
              </w:rPr>
            </w:pPr>
            <w:r>
              <w:rPr>
                <w:kern w:val="2"/>
                <w:szCs w:val="24"/>
              </w:rPr>
              <w:t>Netesybomis (delspinigiais, bauda)</w:t>
            </w:r>
            <w:r w:rsidR="00EA7BF6">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16CDBAB3"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5FCF7586" w:rsidR="00027B83" w:rsidRPr="00EA7BF6" w:rsidRDefault="000B0897">
            <w:pPr>
              <w:rPr>
                <w:kern w:val="2"/>
                <w:szCs w:val="24"/>
              </w:rPr>
            </w:pPr>
            <w:r>
              <w:rPr>
                <w:kern w:val="2"/>
                <w:szCs w:val="24"/>
              </w:rPr>
              <w:t>Netaikom</w:t>
            </w:r>
            <w:r w:rsidR="00EA7BF6">
              <w:rPr>
                <w:kern w:val="2"/>
                <w:szCs w:val="24"/>
              </w:rPr>
              <w:t>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5B8FC92" w:rsidR="00402199" w:rsidRPr="00EA7BF6" w:rsidRDefault="00402199" w:rsidP="00EA7BF6">
            <w:pPr>
              <w:jc w:val="both"/>
              <w:rPr>
                <w:bCs/>
                <w:color w:val="FF0000"/>
                <w:kern w:val="2"/>
                <w:szCs w:val="24"/>
              </w:rPr>
            </w:pPr>
            <w:r>
              <w:rPr>
                <w:bCs/>
                <w:color w:val="000000"/>
                <w:kern w:val="2"/>
                <w:szCs w:val="24"/>
              </w:rPr>
              <w:t>Jei Pirkėjas, gavęs tinkam</w:t>
            </w:r>
            <w:r w:rsidRPr="00EA7BF6">
              <w:rPr>
                <w:bCs/>
                <w:kern w:val="2"/>
                <w:szCs w:val="24"/>
              </w:rPr>
              <w:t xml:space="preserve">ai pateiktą ir užpildytą Sąskaitą, uždelsia atsiskaityti už tinkamai Tiekėjo suteiktas kokybiškas Paslaugas per Sutartyje nurodytą terminą, Tiekėjas nuo kitos nei nustatytas terminas dienos skaičiuoja Pirkėjui 0,02 (dvi </w:t>
            </w:r>
            <w:r w:rsidRPr="00EA7BF6">
              <w:rPr>
                <w:bCs/>
                <w:kern w:val="2"/>
                <w:szCs w:val="24"/>
              </w:rPr>
              <w:lastRenderedPageBreak/>
              <w:t>šimtosios) procento dydžio delspinigius nuo neapmokėtos sumos be PVM už kiekvieną vėlavimo dieną</w:t>
            </w:r>
            <w:r w:rsidR="00EA7BF6" w:rsidRPr="00EA7BF6">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1E99810C" w:rsidR="00402199" w:rsidRPr="00EA7BF6" w:rsidRDefault="00402199" w:rsidP="00EA7BF6">
            <w:pPr>
              <w:jc w:val="both"/>
            </w:pPr>
            <w:r>
              <w:rPr>
                <w:color w:val="000000"/>
                <w:szCs w:val="24"/>
                <w:lang w:val="lt"/>
              </w:rPr>
              <w:t xml:space="preserve">9.2.1. </w:t>
            </w:r>
            <w:r w:rsidRPr="00EA7BF6">
              <w:rPr>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0BEA6B7" w:rsidR="00402199" w:rsidRPr="00EA7BF6" w:rsidRDefault="00402199" w:rsidP="00EA7BF6">
            <w:pPr>
              <w:jc w:val="both"/>
              <w:rPr>
                <w:szCs w:val="24"/>
              </w:rPr>
            </w:pPr>
            <w:r w:rsidRPr="00EA7BF6">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39A4596" w:rsidR="00402199" w:rsidRDefault="00402199" w:rsidP="00EA7BF6">
            <w:pPr>
              <w:jc w:val="both"/>
              <w:rPr>
                <w:b/>
                <w:kern w:val="2"/>
                <w:szCs w:val="24"/>
              </w:rPr>
            </w:pPr>
            <w:r>
              <w:rPr>
                <w:color w:val="000000"/>
                <w:kern w:val="2"/>
              </w:rPr>
              <w:t xml:space="preserve">9.2.3. Tiekėjas privalo sumokėti Pirkėjui netesybas per </w:t>
            </w:r>
            <w:r w:rsidR="00EA7BF6">
              <w:rPr>
                <w:color w:val="000000"/>
                <w:kern w:val="2"/>
              </w:rPr>
              <w:t>30 (trisdešimt)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3E5C41E0" w:rsidR="00402199" w:rsidRDefault="00402199" w:rsidP="00EA7BF6">
            <w:pPr>
              <w:jc w:val="both"/>
              <w:rPr>
                <w:bCs/>
                <w:szCs w:val="24"/>
              </w:rPr>
            </w:pPr>
            <w:r>
              <w:rPr>
                <w:bCs/>
                <w:kern w:val="2"/>
                <w:szCs w:val="24"/>
              </w:rPr>
              <w:t xml:space="preserve">9.3.1. Nutraukus Sutartį dėl esminio Sutarties pažeidimo, nustatyto Sutarties Specialiosiose sąlygose, mokama </w:t>
            </w:r>
            <w:r w:rsidR="00EA7BF6">
              <w:rPr>
                <w:bCs/>
                <w:kern w:val="2"/>
                <w:szCs w:val="24"/>
              </w:rPr>
              <w:t>2 (dviejų)</w:t>
            </w:r>
            <w:r>
              <w:rPr>
                <w:bCs/>
                <w:kern w:val="2"/>
                <w:szCs w:val="24"/>
              </w:rPr>
              <w:t xml:space="preserve"> procentų dydžio bauda nuo Pradinės Sutarties vertės, nurodytos Specialiųjų sąlygų 5.2 punkte.</w:t>
            </w:r>
          </w:p>
          <w:p w14:paraId="7CBFE0C7" w14:textId="50CA86B1" w:rsidR="00402199" w:rsidRPr="00EA7BF6" w:rsidRDefault="00402199" w:rsidP="00EA7BF6">
            <w:pPr>
              <w:jc w:val="both"/>
              <w:rPr>
                <w:bCs/>
                <w:szCs w:val="24"/>
              </w:rPr>
            </w:pPr>
            <w:r>
              <w:rPr>
                <w:bCs/>
                <w:szCs w:val="24"/>
              </w:rPr>
              <w:t xml:space="preserve">9.3.2. Nepagrįstai nutraukus Sutarties vykdymą ne Sutartyje nustatyta tvarka, mokama </w:t>
            </w:r>
            <w:r w:rsidR="00EA7BF6">
              <w:rPr>
                <w:bCs/>
                <w:szCs w:val="24"/>
              </w:rPr>
              <w:t>2 (dviejų)</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7DB20F5" w:rsidR="00402199" w:rsidRPr="00EA7BF6"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44161D9" w:rsidR="00402199" w:rsidRPr="00EA7BF6"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6A8501AA" w:rsidR="00402199" w:rsidRPr="00EA7BF6" w:rsidRDefault="00402199" w:rsidP="00EA7BF6">
            <w:pPr>
              <w:jc w:val="both"/>
              <w:rPr>
                <w:bCs/>
                <w:kern w:val="2"/>
                <w:szCs w:val="24"/>
              </w:rPr>
            </w:pPr>
            <w:r w:rsidRPr="00EA7BF6">
              <w:rPr>
                <w:bCs/>
                <w:kern w:val="2"/>
                <w:szCs w:val="24"/>
              </w:rPr>
              <w:t>Netaikoma</w:t>
            </w:r>
          </w:p>
        </w:tc>
      </w:tr>
      <w:tr w:rsidR="00402199" w14:paraId="1E6BA83A" w14:textId="77777777" w:rsidTr="00EA7BF6">
        <w:trPr>
          <w:trHeight w:val="558"/>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lastRenderedPageBreak/>
              <w:t>nepasiekimo</w:t>
            </w:r>
            <w:proofErr w:type="spellEnd"/>
            <w:r>
              <w:rPr>
                <w:b/>
              </w:rPr>
              <w:t xml:space="preserve"> Sutarties vykdymo metu</w:t>
            </w:r>
          </w:p>
        </w:tc>
        <w:tc>
          <w:tcPr>
            <w:tcW w:w="6441" w:type="dxa"/>
            <w:gridSpan w:val="2"/>
          </w:tcPr>
          <w:p w14:paraId="12273A2F" w14:textId="0609B97E" w:rsidR="00402199" w:rsidRPr="00EA7BF6" w:rsidRDefault="00402199" w:rsidP="00EA7BF6">
            <w:pPr>
              <w:jc w:val="both"/>
              <w:rPr>
                <w:bCs/>
                <w:szCs w:val="24"/>
              </w:rPr>
            </w:pPr>
            <w:r w:rsidRPr="00EA7BF6">
              <w:rPr>
                <w:bCs/>
                <w:szCs w:val="24"/>
              </w:rPr>
              <w:lastRenderedPageBreak/>
              <w:t xml:space="preserve">Netaikoma (tuo atveju, </w:t>
            </w:r>
            <w:r w:rsidR="00EA7BF6" w:rsidRPr="00EA7BF6">
              <w:rPr>
                <w:bCs/>
                <w:szCs w:val="24"/>
              </w:rPr>
              <w:t>jeigu Tiekėjas neatitiko arba nesiūlė Kokybinių kriterijų)</w:t>
            </w:r>
          </w:p>
          <w:p w14:paraId="05EFE9BB" w14:textId="77777777" w:rsidR="00402199" w:rsidRPr="00EA7BF6" w:rsidRDefault="00402199" w:rsidP="00EA7BF6">
            <w:pPr>
              <w:jc w:val="both"/>
              <w:rPr>
                <w:bCs/>
                <w:kern w:val="2"/>
                <w:szCs w:val="24"/>
              </w:rPr>
            </w:pPr>
          </w:p>
          <w:p w14:paraId="5FE65770" w14:textId="77777777" w:rsidR="00402199" w:rsidRPr="00EA7BF6" w:rsidRDefault="00402199" w:rsidP="00EA7BF6">
            <w:pPr>
              <w:jc w:val="both"/>
              <w:rPr>
                <w:bCs/>
                <w:color w:val="FF0000"/>
                <w:kern w:val="2"/>
                <w:szCs w:val="24"/>
              </w:rPr>
            </w:pPr>
            <w:r w:rsidRPr="00EA7BF6">
              <w:rPr>
                <w:bCs/>
                <w:color w:val="FF0000"/>
                <w:kern w:val="2"/>
                <w:szCs w:val="24"/>
              </w:rPr>
              <w:t>arba</w:t>
            </w:r>
          </w:p>
          <w:p w14:paraId="22B55FD9" w14:textId="77777777" w:rsidR="00402199" w:rsidRPr="00EA7BF6" w:rsidRDefault="00402199" w:rsidP="00EA7BF6">
            <w:pPr>
              <w:jc w:val="both"/>
              <w:rPr>
                <w:bCs/>
                <w:kern w:val="2"/>
                <w:szCs w:val="24"/>
              </w:rPr>
            </w:pPr>
          </w:p>
          <w:p w14:paraId="31D0481F" w14:textId="1911AD69" w:rsidR="00402199" w:rsidRPr="00EA7BF6" w:rsidRDefault="00EA7BF6" w:rsidP="00EA7BF6">
            <w:pPr>
              <w:jc w:val="both"/>
              <w:rPr>
                <w:kern w:val="2"/>
                <w:szCs w:val="24"/>
              </w:rPr>
            </w:pPr>
            <w:r w:rsidRPr="00EA7BF6">
              <w:rPr>
                <w:bCs/>
                <w:kern w:val="2"/>
                <w:szCs w:val="24"/>
              </w:rPr>
              <w:lastRenderedPageBreak/>
              <w:t xml:space="preserve">Jeigu Tiekėjas nesilaiko Kokybinių kriterijų – taikoma 2 (dviejų) procentų dydžio netesybos nuo Pradinės Sutarties vertės. </w:t>
            </w:r>
          </w:p>
        </w:tc>
      </w:tr>
      <w:tr w:rsidR="00402199" w14:paraId="2E410A63" w14:textId="77777777" w:rsidTr="00EA7BF6">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01DCAB6" w:rsidR="00402199" w:rsidRPr="00EA7BF6"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5B9736E4" w:rsidR="00402199" w:rsidRPr="00EA7BF6" w:rsidRDefault="00402199" w:rsidP="00402199">
            <w:pPr>
              <w:rPr>
                <w:bCs/>
                <w:kern w:val="2"/>
                <w:szCs w:val="24"/>
              </w:rPr>
            </w:pPr>
            <w:r>
              <w:rPr>
                <w:bCs/>
                <w:kern w:val="2"/>
                <w:szCs w:val="24"/>
              </w:rPr>
              <w:t>Netaikoma</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D5A409B" w:rsidR="00402199" w:rsidRDefault="00EA7BF6" w:rsidP="00402199">
            <w:pPr>
              <w:rPr>
                <w:color w:val="4472C4"/>
                <w:kern w:val="2"/>
                <w:szCs w:val="24"/>
              </w:rPr>
            </w:pPr>
            <w:r>
              <w:rPr>
                <w:color w:val="4472C4"/>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B959013" w:rsidR="00402199" w:rsidRPr="00EA7BF6" w:rsidRDefault="00402199" w:rsidP="00EA7BF6">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03ADC010" w:rsidR="00EA7BF6" w:rsidRDefault="00402199" w:rsidP="00EA7BF6">
            <w:pPr>
              <w:spacing w:line="276" w:lineRule="auto"/>
              <w:jc w:val="both"/>
              <w:textAlignment w:val="baseline"/>
              <w:rPr>
                <w:kern w:val="2"/>
                <w:szCs w:val="24"/>
              </w:rPr>
            </w:pPr>
            <w:r>
              <w:rPr>
                <w:rFonts w:eastAsia="Arial"/>
              </w:rPr>
              <w:t>Netaikoma</w:t>
            </w:r>
          </w:p>
          <w:p w14:paraId="2BC2BBBD" w14:textId="3EFE92E6"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EA7BF6">
            <w:pPr>
              <w:jc w:val="both"/>
              <w:rPr>
                <w:kern w:val="2"/>
                <w:szCs w:val="24"/>
              </w:rPr>
            </w:pPr>
            <w:r>
              <w:rPr>
                <w:kern w:val="2"/>
                <w:szCs w:val="24"/>
              </w:rPr>
              <w:t>Ši Sutartis laikoma sudaryta ir įsigalioja nuo Sutarties pasirašymo dienos (antrosios Šalies pasirašymo dieną).</w:t>
            </w:r>
          </w:p>
          <w:p w14:paraId="7396F7FD" w14:textId="1AD9CFAB" w:rsidR="00027B83" w:rsidRDefault="000B0897" w:rsidP="00EA7BF6">
            <w:pPr>
              <w:jc w:val="both"/>
              <w:rPr>
                <w:color w:val="4472C4"/>
                <w:kern w:val="2"/>
                <w:szCs w:val="24"/>
              </w:rPr>
            </w:pPr>
            <w:r>
              <w:rPr>
                <w:color w:val="000000"/>
                <w:kern w:val="2"/>
                <w:szCs w:val="24"/>
              </w:rPr>
              <w:t>Sutartis galioja iki visiško prievolių įvykdymo (kol bus išnaudota Pradinės Sutarties vertė</w:t>
            </w:r>
            <w:r w:rsidR="00EA7BF6">
              <w:rPr>
                <w:color w:val="000000"/>
                <w:kern w:val="2"/>
                <w:szCs w:val="24"/>
              </w:rPr>
              <w:t>)</w:t>
            </w:r>
            <w:r>
              <w:rPr>
                <w:color w:val="000000"/>
                <w:kern w:val="2"/>
                <w:szCs w:val="24"/>
              </w:rPr>
              <w:t xml:space="preserve">, bet jos terminas negali būti ilgesnis kaip </w:t>
            </w:r>
            <w:r w:rsidR="00EA7BF6">
              <w:rPr>
                <w:color w:val="000000"/>
                <w:kern w:val="2"/>
                <w:szCs w:val="24"/>
              </w:rPr>
              <w:t xml:space="preserve">iki 2026 m. gruodžio 31 d.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2588CA4B"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6085538" w:rsidR="00027B83" w:rsidRPr="00EA7BF6" w:rsidRDefault="000B0897" w:rsidP="00EA7BF6">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0C431E" w:rsidRDefault="00402199" w:rsidP="000C431E">
            <w:pPr>
              <w:jc w:val="both"/>
              <w:rPr>
                <w:kern w:val="2"/>
                <w:szCs w:val="24"/>
              </w:rPr>
            </w:pPr>
            <w:r w:rsidRPr="000C431E">
              <w:rPr>
                <w:kern w:val="2"/>
                <w:szCs w:val="24"/>
              </w:rPr>
              <w:t>12.2.1. jeigu Tiekėjas nevykdo prisiimtų įsipareigojimų už Sutartyje nustatytą Sutarties kainą / įkainius;</w:t>
            </w:r>
          </w:p>
          <w:p w14:paraId="69D2DF92" w14:textId="1BA89F88" w:rsidR="00402199" w:rsidRPr="000C431E" w:rsidRDefault="00402199" w:rsidP="000C431E">
            <w:pPr>
              <w:jc w:val="both"/>
              <w:rPr>
                <w:kern w:val="2"/>
                <w:szCs w:val="24"/>
              </w:rPr>
            </w:pPr>
            <w:r w:rsidRPr="000C431E">
              <w:rPr>
                <w:kern w:val="2"/>
                <w:szCs w:val="24"/>
              </w:rPr>
              <w:t>12.2.</w:t>
            </w:r>
            <w:r w:rsidR="000C431E">
              <w:rPr>
                <w:kern w:val="2"/>
                <w:szCs w:val="24"/>
              </w:rPr>
              <w:t>2</w:t>
            </w:r>
            <w:r w:rsidRPr="000C431E">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0C431E" w:rsidRPr="000C431E">
              <w:rPr>
                <w:kern w:val="2"/>
                <w:szCs w:val="24"/>
              </w:rPr>
              <w:t xml:space="preserve">5 (penkias) </w:t>
            </w:r>
            <w:r w:rsidRPr="000C431E">
              <w:rPr>
                <w:kern w:val="2"/>
                <w:szCs w:val="24"/>
              </w:rPr>
              <w:t>dien</w:t>
            </w:r>
            <w:r w:rsidR="000C431E" w:rsidRPr="000C431E">
              <w:rPr>
                <w:kern w:val="2"/>
                <w:szCs w:val="24"/>
              </w:rPr>
              <w:t>as</w:t>
            </w:r>
            <w:r w:rsidRPr="000C431E">
              <w:rPr>
                <w:kern w:val="2"/>
                <w:szCs w:val="24"/>
              </w:rPr>
              <w:t xml:space="preserve"> neištaiso pažeidimų;</w:t>
            </w:r>
          </w:p>
          <w:p w14:paraId="4A0B73D1" w14:textId="361DBD53" w:rsidR="00402199" w:rsidRPr="000C431E" w:rsidRDefault="00402199" w:rsidP="000C431E">
            <w:pPr>
              <w:tabs>
                <w:tab w:val="left" w:pos="567"/>
                <w:tab w:val="left" w:pos="851"/>
                <w:tab w:val="left" w:pos="992"/>
                <w:tab w:val="left" w:pos="1134"/>
              </w:tabs>
              <w:spacing w:line="257" w:lineRule="auto"/>
              <w:jc w:val="both"/>
              <w:rPr>
                <w:rFonts w:eastAsia="Arial"/>
                <w:kern w:val="2"/>
                <w:szCs w:val="24"/>
                <w:lang w:val="lt"/>
              </w:rPr>
            </w:pPr>
            <w:r w:rsidRPr="000C431E">
              <w:rPr>
                <w:rFonts w:eastAsia="Arial"/>
                <w:kern w:val="2"/>
                <w:szCs w:val="24"/>
                <w:lang w:val="lt"/>
              </w:rPr>
              <w:t>12.2.</w:t>
            </w:r>
            <w:r w:rsidR="000C431E">
              <w:rPr>
                <w:rFonts w:eastAsia="Arial"/>
                <w:kern w:val="2"/>
                <w:szCs w:val="24"/>
                <w:lang w:val="lt"/>
              </w:rPr>
              <w:t>3</w:t>
            </w:r>
            <w:r w:rsidRPr="000C431E">
              <w:rPr>
                <w:rFonts w:eastAsia="Arial"/>
                <w:kern w:val="2"/>
                <w:szCs w:val="24"/>
                <w:lang w:val="lt"/>
              </w:rPr>
              <w:t>. jeigu Tiekėjas pažeidžia Paslaugų suteikimo terminus ir priskaičiuotų netesybų už vėlavimą suma viršija 20 (dvidešimt) proc. Pradinės sutarties vertės;</w:t>
            </w:r>
          </w:p>
          <w:p w14:paraId="3466F29E" w14:textId="280C981B" w:rsidR="00402199" w:rsidRPr="000C431E" w:rsidRDefault="00402199" w:rsidP="000C431E">
            <w:pPr>
              <w:tabs>
                <w:tab w:val="left" w:pos="567"/>
                <w:tab w:val="left" w:pos="851"/>
                <w:tab w:val="left" w:pos="992"/>
                <w:tab w:val="left" w:pos="1134"/>
              </w:tabs>
              <w:spacing w:line="257" w:lineRule="auto"/>
              <w:jc w:val="both"/>
              <w:rPr>
                <w:rFonts w:eastAsia="Arial"/>
                <w:kern w:val="2"/>
                <w:szCs w:val="24"/>
                <w:lang w:val="lt"/>
              </w:rPr>
            </w:pPr>
            <w:r w:rsidRPr="000C431E">
              <w:rPr>
                <w:rFonts w:eastAsia="Arial"/>
                <w:kern w:val="2"/>
                <w:szCs w:val="24"/>
                <w:lang w:val="lt"/>
              </w:rPr>
              <w:lastRenderedPageBreak/>
              <w:t>12.2.</w:t>
            </w:r>
            <w:r w:rsidR="000C431E">
              <w:rPr>
                <w:rFonts w:eastAsia="Arial"/>
                <w:kern w:val="2"/>
                <w:szCs w:val="24"/>
                <w:lang w:val="lt"/>
              </w:rPr>
              <w:t>4</w:t>
            </w:r>
            <w:r w:rsidRPr="000C431E">
              <w:rPr>
                <w:rFonts w:eastAsia="Arial"/>
                <w:kern w:val="2"/>
                <w:szCs w:val="24"/>
                <w:lang w:val="lt"/>
              </w:rPr>
              <w:t>. Tiekėjas pažeidžia Paslaugų suteikimo terminus ir dėl Paslaugų suteikimo vėlavimo Paslaugos tampa nebereikalingos;</w:t>
            </w:r>
          </w:p>
          <w:p w14:paraId="6C765B22" w14:textId="1320F781" w:rsidR="00402199" w:rsidRPr="000C431E" w:rsidRDefault="00402199" w:rsidP="000C431E">
            <w:pPr>
              <w:tabs>
                <w:tab w:val="left" w:pos="567"/>
                <w:tab w:val="left" w:pos="851"/>
                <w:tab w:val="left" w:pos="992"/>
                <w:tab w:val="left" w:pos="1134"/>
              </w:tabs>
              <w:spacing w:line="257" w:lineRule="auto"/>
              <w:jc w:val="both"/>
              <w:rPr>
                <w:rFonts w:eastAsia="Arial"/>
                <w:kern w:val="2"/>
                <w:szCs w:val="24"/>
                <w:lang w:val="lt"/>
              </w:rPr>
            </w:pPr>
            <w:r w:rsidRPr="000C431E">
              <w:rPr>
                <w:rFonts w:eastAsia="Arial"/>
                <w:kern w:val="2"/>
                <w:szCs w:val="24"/>
                <w:lang w:val="lt"/>
              </w:rPr>
              <w:t>12.2.</w:t>
            </w:r>
            <w:r w:rsidR="000C431E">
              <w:rPr>
                <w:rFonts w:eastAsia="Arial"/>
                <w:kern w:val="2"/>
                <w:szCs w:val="24"/>
                <w:lang w:val="lt"/>
              </w:rPr>
              <w:t>5</w:t>
            </w:r>
            <w:r w:rsidRPr="000C431E">
              <w:rPr>
                <w:rFonts w:eastAsia="Arial"/>
                <w:kern w:val="2"/>
                <w:szCs w:val="24"/>
                <w:lang w:val="lt"/>
              </w:rPr>
              <w:t>. Tiekėjas daugiau kaip 2 (du) kartus suteikia Paslaugas, kurios neatitinka Sutartyje ir (ar) įstatymuose nustatytų reikalavimų Paslaugoms;</w:t>
            </w:r>
          </w:p>
          <w:p w14:paraId="0B019B64" w14:textId="5342FF78" w:rsidR="00402199" w:rsidRPr="000C431E" w:rsidRDefault="00402199" w:rsidP="000C431E">
            <w:pPr>
              <w:tabs>
                <w:tab w:val="left" w:pos="567"/>
                <w:tab w:val="left" w:pos="851"/>
                <w:tab w:val="left" w:pos="992"/>
                <w:tab w:val="left" w:pos="1134"/>
              </w:tabs>
              <w:spacing w:line="257" w:lineRule="auto"/>
              <w:jc w:val="both"/>
              <w:rPr>
                <w:rFonts w:eastAsia="Arial"/>
                <w:kern w:val="2"/>
                <w:szCs w:val="24"/>
                <w:lang w:val="lt"/>
              </w:rPr>
            </w:pPr>
            <w:r w:rsidRPr="000C431E">
              <w:rPr>
                <w:rFonts w:eastAsia="Arial"/>
                <w:kern w:val="2"/>
                <w:szCs w:val="24"/>
                <w:lang w:val="lt"/>
              </w:rPr>
              <w:t>12.2.</w:t>
            </w:r>
            <w:r w:rsidR="000C431E">
              <w:rPr>
                <w:rFonts w:eastAsia="Arial"/>
                <w:kern w:val="2"/>
                <w:szCs w:val="24"/>
                <w:lang w:val="lt"/>
              </w:rPr>
              <w:t>6</w:t>
            </w:r>
            <w:r w:rsidRPr="000C431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0C431E" w:rsidRPr="000C431E">
              <w:rPr>
                <w:rFonts w:eastAsia="Arial"/>
                <w:kern w:val="2"/>
                <w:szCs w:val="24"/>
                <w:lang w:val="lt"/>
              </w:rPr>
              <w:t>.</w:t>
            </w:r>
          </w:p>
        </w:tc>
      </w:tr>
      <w:tr w:rsidR="00027B83" w14:paraId="46270E91" w14:textId="77777777">
        <w:trPr>
          <w:trHeight w:val="300"/>
        </w:trPr>
        <w:tc>
          <w:tcPr>
            <w:tcW w:w="9535" w:type="dxa"/>
            <w:gridSpan w:val="4"/>
          </w:tcPr>
          <w:p w14:paraId="07E06248" w14:textId="2CB76071"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5799713C" w:rsidR="00027B83" w:rsidRPr="000C431E" w:rsidRDefault="000B0897" w:rsidP="000C431E">
            <w:pPr>
              <w:jc w:val="both"/>
              <w:rPr>
                <w:color w:val="000000"/>
                <w:kern w:val="2"/>
                <w:szCs w:val="24"/>
                <w:shd w:val="clear" w:color="auto" w:fill="FFFFFF"/>
              </w:rPr>
            </w:pPr>
            <w:r w:rsidRPr="000C431E">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C431E" w:rsidRPr="000C431E">
              <w:rPr>
                <w:kern w:val="2"/>
                <w:szCs w:val="24"/>
                <w:shd w:val="clear" w:color="auto" w:fill="FFFFFF"/>
              </w:rPr>
              <w:t xml:space="preserve"> 4.4.3 papunktį. </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508E18FC" w:rsidR="00027B83" w:rsidRPr="000C431E"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4FCA7FE6" w:rsidR="00027B83" w:rsidRPr="000C431E" w:rsidRDefault="000B0897" w:rsidP="000C431E">
            <w:pPr>
              <w:jc w:val="center"/>
              <w:rPr>
                <w:b/>
                <w:kern w:val="2"/>
                <w:szCs w:val="24"/>
              </w:rPr>
            </w:pPr>
            <w:r>
              <w:rPr>
                <w:b/>
                <w:kern w:val="2"/>
                <w:szCs w:val="24"/>
              </w:rPr>
              <w:t xml:space="preserve">14. BENDRŲJŲ SĄLYGŲ PAKEITIMAI IR PAPILDYMAI </w:t>
            </w:r>
          </w:p>
        </w:tc>
      </w:tr>
      <w:tr w:rsidR="00027B83" w14:paraId="48D32DC8" w14:textId="77777777">
        <w:trPr>
          <w:trHeight w:val="300"/>
        </w:trPr>
        <w:tc>
          <w:tcPr>
            <w:tcW w:w="3058" w:type="dxa"/>
          </w:tcPr>
          <w:p w14:paraId="0B30FF0B" w14:textId="7090D606" w:rsidR="00027B83" w:rsidRDefault="000B0897">
            <w:pPr>
              <w:rPr>
                <w:b/>
                <w:kern w:val="2"/>
                <w:szCs w:val="24"/>
              </w:rPr>
            </w:pPr>
            <w:r>
              <w:rPr>
                <w:b/>
                <w:kern w:val="2"/>
                <w:szCs w:val="24"/>
              </w:rPr>
              <w:t>14.</w:t>
            </w:r>
            <w:r w:rsidR="000C431E">
              <w:rPr>
                <w:b/>
                <w:kern w:val="2"/>
                <w:szCs w:val="24"/>
              </w:rPr>
              <w:t>1.</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0C431E">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vAlign w:val="center"/>
          </w:tcPr>
          <w:p w14:paraId="65B09E30" w14:textId="155B2410" w:rsidR="00027B83" w:rsidRDefault="000C431E" w:rsidP="000C431E">
            <w:pPr>
              <w:rPr>
                <w:b/>
                <w:kern w:val="2"/>
                <w:szCs w:val="24"/>
              </w:rPr>
            </w:pPr>
            <w:r>
              <w:rPr>
                <w:b/>
                <w:kern w:val="2"/>
                <w:szCs w:val="24"/>
              </w:rPr>
              <w:t>Techninė specifikacija</w:t>
            </w:r>
          </w:p>
        </w:tc>
      </w:tr>
      <w:tr w:rsidR="00027B83" w14:paraId="2CC1D4F0" w14:textId="77777777" w:rsidTr="000C431E">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vAlign w:val="center"/>
          </w:tcPr>
          <w:p w14:paraId="269B3EB8" w14:textId="7EAE385D" w:rsidR="00027B83" w:rsidRDefault="000C431E" w:rsidP="000C431E">
            <w:pPr>
              <w:rPr>
                <w:b/>
                <w:kern w:val="2"/>
                <w:szCs w:val="24"/>
              </w:rPr>
            </w:pPr>
            <w:r>
              <w:rPr>
                <w:b/>
                <w:kern w:val="2"/>
                <w:szCs w:val="24"/>
              </w:rPr>
              <w:t>Pasiūlymas</w:t>
            </w:r>
          </w:p>
        </w:tc>
      </w:tr>
      <w:tr w:rsidR="00027B83" w14:paraId="58745085" w14:textId="77777777" w:rsidTr="000C431E">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vAlign w:val="center"/>
          </w:tcPr>
          <w:p w14:paraId="22A614AF" w14:textId="70A373F2" w:rsidR="00027B83" w:rsidRDefault="000C431E" w:rsidP="000C431E">
            <w:pPr>
              <w:rPr>
                <w:b/>
                <w:kern w:val="2"/>
                <w:szCs w:val="24"/>
              </w:rPr>
            </w:pPr>
            <w:r>
              <w:rPr>
                <w:b/>
                <w:kern w:val="2"/>
                <w:szCs w:val="24"/>
              </w:rPr>
              <w:t>Bendrosios sutarties sąlygos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Pr="000C431E" w:rsidRDefault="000B0897">
            <w:pPr>
              <w:jc w:val="center"/>
              <w:rPr>
                <w:kern w:val="2"/>
                <w:szCs w:val="24"/>
              </w:rPr>
            </w:pPr>
            <w:r w:rsidRPr="000C431E">
              <w:rPr>
                <w:kern w:val="2"/>
                <w:szCs w:val="24"/>
              </w:rPr>
              <w:t>(nurodomos atstovo pareigos, vardas, pavardė)</w:t>
            </w:r>
          </w:p>
        </w:tc>
        <w:tc>
          <w:tcPr>
            <w:tcW w:w="4311" w:type="dxa"/>
          </w:tcPr>
          <w:p w14:paraId="6F9E2A53" w14:textId="77777777" w:rsidR="00027B83" w:rsidRPr="000C431E" w:rsidRDefault="000B0897">
            <w:pPr>
              <w:jc w:val="center"/>
              <w:rPr>
                <w:b/>
                <w:kern w:val="2"/>
                <w:szCs w:val="24"/>
              </w:rPr>
            </w:pPr>
            <w:r w:rsidRPr="000C431E">
              <w:rPr>
                <w:kern w:val="2"/>
                <w:szCs w:val="24"/>
              </w:rPr>
              <w:t>(nurodomos atstovo pareigos, vardas, pavardė)</w:t>
            </w:r>
          </w:p>
        </w:tc>
      </w:tr>
      <w:tr w:rsidR="00027B83" w14:paraId="0C834F1B" w14:textId="77777777">
        <w:tc>
          <w:tcPr>
            <w:tcW w:w="5224" w:type="dxa"/>
            <w:gridSpan w:val="3"/>
          </w:tcPr>
          <w:p w14:paraId="789659E3" w14:textId="77777777" w:rsidR="00027B83" w:rsidRPr="000C431E" w:rsidRDefault="00027B83">
            <w:pPr>
              <w:jc w:val="center"/>
              <w:rPr>
                <w:b/>
                <w:kern w:val="2"/>
                <w:szCs w:val="24"/>
              </w:rPr>
            </w:pPr>
          </w:p>
          <w:p w14:paraId="3B035D0A" w14:textId="77777777" w:rsidR="00027B83" w:rsidRPr="000C431E" w:rsidRDefault="000B0897">
            <w:pPr>
              <w:jc w:val="center"/>
              <w:rPr>
                <w:b/>
                <w:kern w:val="2"/>
                <w:szCs w:val="24"/>
              </w:rPr>
            </w:pPr>
            <w:r w:rsidRPr="000C431E">
              <w:rPr>
                <w:b/>
                <w:kern w:val="2"/>
                <w:szCs w:val="24"/>
              </w:rPr>
              <w:t>(parašas)</w:t>
            </w:r>
          </w:p>
          <w:p w14:paraId="0B1520FA" w14:textId="77777777" w:rsidR="00027B83" w:rsidRPr="000C431E" w:rsidRDefault="00027B83">
            <w:pPr>
              <w:jc w:val="center"/>
              <w:rPr>
                <w:b/>
                <w:kern w:val="2"/>
                <w:szCs w:val="24"/>
              </w:rPr>
            </w:pPr>
          </w:p>
          <w:p w14:paraId="449ED037" w14:textId="77777777" w:rsidR="00027B83" w:rsidRPr="000C431E" w:rsidRDefault="00027B83">
            <w:pPr>
              <w:jc w:val="center"/>
              <w:rPr>
                <w:b/>
                <w:kern w:val="2"/>
                <w:szCs w:val="24"/>
              </w:rPr>
            </w:pPr>
          </w:p>
        </w:tc>
        <w:tc>
          <w:tcPr>
            <w:tcW w:w="4311" w:type="dxa"/>
          </w:tcPr>
          <w:p w14:paraId="1BA6AD11" w14:textId="77777777" w:rsidR="00027B83" w:rsidRPr="000C431E" w:rsidRDefault="00027B83">
            <w:pPr>
              <w:jc w:val="center"/>
              <w:rPr>
                <w:b/>
                <w:kern w:val="2"/>
                <w:szCs w:val="24"/>
              </w:rPr>
            </w:pPr>
          </w:p>
          <w:p w14:paraId="644A2BE8" w14:textId="77777777" w:rsidR="00027B83" w:rsidRPr="000C431E" w:rsidRDefault="000B0897">
            <w:pPr>
              <w:jc w:val="center"/>
              <w:rPr>
                <w:b/>
                <w:kern w:val="2"/>
                <w:szCs w:val="24"/>
              </w:rPr>
            </w:pPr>
            <w:r w:rsidRPr="000C431E">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2F1633">
      <w:headerReference w:type="default" r:id="rId12"/>
      <w:footerReference w:type="default" r:id="rId13"/>
      <w:headerReference w:type="first" r:id="rId14"/>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2F1633" w:rsidRDefault="002F1633">
      <w:pPr>
        <w:rPr>
          <w:sz w:val="20"/>
        </w:rPr>
      </w:pPr>
      <w:r>
        <w:rPr>
          <w:sz w:val="20"/>
        </w:rPr>
        <w:separator/>
      </w:r>
    </w:p>
  </w:endnote>
  <w:endnote w:type="continuationSeparator" w:id="0">
    <w:p w14:paraId="2548A97C" w14:textId="77777777" w:rsidR="002F1633" w:rsidRDefault="002F1633">
      <w:pPr>
        <w:rPr>
          <w:sz w:val="20"/>
        </w:rPr>
      </w:pPr>
      <w:r>
        <w:rPr>
          <w:sz w:val="20"/>
        </w:rPr>
        <w:continuationSeparator/>
      </w:r>
    </w:p>
  </w:endnote>
  <w:endnote w:type="continuationNotice" w:id="1">
    <w:p w14:paraId="202FEF1E" w14:textId="77777777" w:rsidR="002F1633" w:rsidRDefault="002F1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2F1633" w:rsidRDefault="002F163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2F1633" w:rsidRDefault="002F1633">
      <w:pPr>
        <w:rPr>
          <w:sz w:val="20"/>
        </w:rPr>
      </w:pPr>
      <w:r>
        <w:rPr>
          <w:sz w:val="20"/>
        </w:rPr>
        <w:separator/>
      </w:r>
    </w:p>
  </w:footnote>
  <w:footnote w:type="continuationSeparator" w:id="0">
    <w:p w14:paraId="253EB345" w14:textId="77777777" w:rsidR="002F1633" w:rsidRDefault="002F1633">
      <w:pPr>
        <w:rPr>
          <w:sz w:val="20"/>
        </w:rPr>
      </w:pPr>
      <w:r>
        <w:rPr>
          <w:sz w:val="20"/>
        </w:rPr>
        <w:continuationSeparator/>
      </w:r>
    </w:p>
  </w:footnote>
  <w:footnote w:type="continuationNotice" w:id="1">
    <w:p w14:paraId="78C754D4" w14:textId="77777777" w:rsidR="002F1633" w:rsidRDefault="002F16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2F1633" w:rsidRDefault="002F163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2F1633" w:rsidRDefault="002F163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26D5" w14:textId="14FDDE5F" w:rsidR="000C431E" w:rsidRDefault="000C431E" w:rsidP="000C431E">
    <w:pPr>
      <w:pStyle w:val="Antrats"/>
      <w:jc w:val="right"/>
    </w:pPr>
    <w:r>
      <w:t>Specialiųjų atviro konkurso sąlygų 8 priedas „Specialiosios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C431E"/>
    <w:rsid w:val="002B1201"/>
    <w:rsid w:val="002D5C74"/>
    <w:rsid w:val="002F1633"/>
    <w:rsid w:val="00402199"/>
    <w:rsid w:val="004E5568"/>
    <w:rsid w:val="004F6018"/>
    <w:rsid w:val="00545279"/>
    <w:rsid w:val="006C79AA"/>
    <w:rsid w:val="006F0803"/>
    <w:rsid w:val="006F5143"/>
    <w:rsid w:val="00745D97"/>
    <w:rsid w:val="007621BC"/>
    <w:rsid w:val="007A75C6"/>
    <w:rsid w:val="0083118A"/>
    <w:rsid w:val="008446AC"/>
    <w:rsid w:val="00951D02"/>
    <w:rsid w:val="009728BC"/>
    <w:rsid w:val="00B46F6F"/>
    <w:rsid w:val="00C74FA2"/>
    <w:rsid w:val="00DA4E0C"/>
    <w:rsid w:val="00EA7BF6"/>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4F6018"/>
    <w:rPr>
      <w:color w:val="0563C1" w:themeColor="hyperlink"/>
      <w:u w:val="single"/>
    </w:rPr>
  </w:style>
  <w:style w:type="character" w:styleId="Neapdorotaspaminjimas">
    <w:name w:val="Unresolved Mention"/>
    <w:basedOn w:val="Numatytasispastraiposriftas"/>
    <w:uiPriority w:val="99"/>
    <w:semiHidden/>
    <w:unhideWhenUsed/>
    <w:rsid w:val="004F60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vokatura.lt/irasai/advokatu-paieska/"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osp.stat.go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elements/1.1/"/>
    <ds:schemaRef ds:uri="e58d86aa-8fe5-4539-8203-03c44674af5d"/>
    <ds:schemaRef ds:uri="9f7bfde5-fec1-41b1-af96-d0ead4fdf1a4"/>
    <ds:schemaRef ds:uri="http://purl.org/dc/dcmitype/"/>
  </ds:schemaRefs>
</ds:datastoreItem>
</file>

<file path=customXml/itemProps4.xml><?xml version="1.0" encoding="utf-8"?>
<ds:datastoreItem xmlns:ds="http://schemas.openxmlformats.org/officeDocument/2006/customXml" ds:itemID="{7D86315D-02BC-40FB-861D-B520F90B5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10482</Words>
  <Characters>5976</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2025-09-17T07:46:00Z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